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D6AA" w14:textId="03D1FD1F" w:rsidR="00BC7462" w:rsidRDefault="00BC7462" w:rsidP="00BC7462">
      <w:pPr>
        <w:spacing w:line="360" w:lineRule="auto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BC7462">
        <w:rPr>
          <w:rFonts w:ascii="微软雅黑" w:eastAsia="微软雅黑" w:hAnsi="微软雅黑" w:hint="eastAsia"/>
          <w:b/>
          <w:bCs/>
          <w:sz w:val="36"/>
          <w:szCs w:val="36"/>
        </w:rPr>
        <w:t>临床执业</w:t>
      </w:r>
      <w:r>
        <w:rPr>
          <w:rFonts w:ascii="微软雅黑" w:eastAsia="微软雅黑" w:hAnsi="微软雅黑" w:hint="eastAsia"/>
          <w:b/>
          <w:bCs/>
          <w:sz w:val="36"/>
          <w:szCs w:val="36"/>
        </w:rPr>
        <w:t>/</w:t>
      </w:r>
      <w:r w:rsidRPr="00BC7462">
        <w:rPr>
          <w:rFonts w:ascii="微软雅黑" w:eastAsia="微软雅黑" w:hAnsi="微软雅黑" w:hint="eastAsia"/>
          <w:b/>
          <w:bCs/>
          <w:sz w:val="36"/>
          <w:szCs w:val="36"/>
        </w:rPr>
        <w:t>助理医师【优质题】6</w:t>
      </w:r>
    </w:p>
    <w:p w14:paraId="5E05B242" w14:textId="77777777" w:rsidR="00BC7462" w:rsidRDefault="00BC7462">
      <w:pPr>
        <w:spacing w:line="360" w:lineRule="auto"/>
        <w:rPr>
          <w:rFonts w:ascii="微软雅黑" w:eastAsia="微软雅黑" w:hAnsi="微软雅黑"/>
          <w:b/>
          <w:bCs/>
          <w:sz w:val="36"/>
          <w:szCs w:val="36"/>
        </w:rPr>
      </w:pPr>
    </w:p>
    <w:p w14:paraId="3E60D435" w14:textId="2D2420A9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1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左室后负荷增加的临床情况是</w:t>
      </w:r>
    </w:p>
    <w:p w14:paraId="23B9CC06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高血压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ab/>
      </w:r>
    </w:p>
    <w:p w14:paraId="29D4C2B2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主动脉瓣关闭不全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ab/>
      </w:r>
    </w:p>
    <w:p w14:paraId="623DE933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C.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二尖瓣狭窄</w:t>
      </w:r>
    </w:p>
    <w:p w14:paraId="7C282EC1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三尖瓣关闭不全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ab/>
      </w:r>
    </w:p>
    <w:p w14:paraId="2C968B2A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E.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肺栓塞</w:t>
      </w:r>
    </w:p>
    <w:p w14:paraId="26659736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【答案】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ab/>
      </w:r>
    </w:p>
    <w:p w14:paraId="5A20B44F" w14:textId="5C7AF887" w:rsidR="00C8707D" w:rsidRPr="00BC7462" w:rsidRDefault="00BC7462">
      <w:pPr>
        <w:spacing w:line="360" w:lineRule="auto"/>
        <w:rPr>
          <w:rFonts w:ascii="微软雅黑" w:eastAsia="微软雅黑" w:hAnsi="微软雅黑" w:cstheme="minorEastAsia" w:hint="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【解析】后负荷即压力负荷，相应瓣膜狭窄，（左室为主动脉瓣狭窄、右室为肺动脉瓣狭窄）或高血压（左室为高血压，右室为肺动脉高压），故选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。主动脉瓣关闭不全和三尖瓣关闭不全均升高前负荷，故不选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、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；二尖瓣狭窄和肺栓塞（肺动脉高压）升高右心后负荷，故不选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C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、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E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。</w:t>
      </w:r>
    </w:p>
    <w:p w14:paraId="33B21537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2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按心力衰竭发展阶段分级，临床心力衰竭阶段至少相当于</w:t>
      </w:r>
    </w:p>
    <w:p w14:paraId="51E4A2A4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A.NYHA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分级Ⅱ级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ab/>
      </w:r>
    </w:p>
    <w:p w14:paraId="4B40483E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B.NYHA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分级Ⅳ级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ab/>
      </w:r>
    </w:p>
    <w:p w14:paraId="7C20441E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C.NYHA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分级Ⅰ级</w:t>
      </w:r>
    </w:p>
    <w:p w14:paraId="7CE22BAE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D.NYHA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分级Ⅲ级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ab/>
      </w:r>
    </w:p>
    <w:p w14:paraId="0BB2AAED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proofErr w:type="spellStart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E.Kilip</w:t>
      </w:r>
      <w:proofErr w:type="spellEnd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分级Ⅰ级</w:t>
      </w:r>
    </w:p>
    <w:p w14:paraId="6053EB2F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【答案】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</w:t>
      </w:r>
    </w:p>
    <w:p w14:paraId="55E29D49" w14:textId="2ECBD36E" w:rsidR="00C8707D" w:rsidRPr="00BC7462" w:rsidRDefault="00BC7462">
      <w:pPr>
        <w:spacing w:line="360" w:lineRule="auto"/>
        <w:rPr>
          <w:rFonts w:ascii="微软雅黑" w:eastAsia="微软雅黑" w:hAnsi="微软雅黑" w:cstheme="minorEastAsia" w:hint="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【解析】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心力衰竭发展阶段分四个阶段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，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（前心衰阶段），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（前临床心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衰阶段），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C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（临床心衰阶段），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（难治性终末期心衰阶段）。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临床心力衰竭阶段出现心衰症状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或体征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，相当于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lastRenderedPageBreak/>
        <w:t>NYHA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Ⅱ级及以上，至少Ⅱ级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（一般活动轻度受限，出现疲乏、心悸、呼吸困难等）。</w:t>
      </w:r>
    </w:p>
    <w:p w14:paraId="71B8CC8A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3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男，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56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岁。喘憋伴下肢水肿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3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个月。查体：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BP 150/70 mmHg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，高枕卧位，颈静脉怒张，双肺可闻及大量湿</w:t>
      </w:r>
      <w:proofErr w:type="gramStart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啰</w:t>
      </w:r>
      <w:proofErr w:type="gramEnd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音，心脏向左下扩大，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P2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亢进，心率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90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次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/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分，律齐，肝肋下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3 cm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可触及，肝颈静脉回流征阳性，双下肢凹陷性水肿，该患者最恰当的诊断</w:t>
      </w:r>
    </w:p>
    <w:p w14:paraId="598BADDC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右心衰竭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ab/>
      </w:r>
    </w:p>
    <w:p w14:paraId="5E99C822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全心衰竭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ab/>
      </w:r>
    </w:p>
    <w:p w14:paraId="4C9F99D1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C.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急性肺血栓栓塞</w:t>
      </w:r>
    </w:p>
    <w:p w14:paraId="21DCBC1F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哮喘急性发作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ab/>
      </w:r>
    </w:p>
    <w:p w14:paraId="2C29B8E5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E.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左心衰竭</w:t>
      </w:r>
    </w:p>
    <w:p w14:paraId="57A6F58B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【答案】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ab/>
      </w:r>
    </w:p>
    <w:p w14:paraId="3B26B2DB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【解析】喘憋，高枕卧位，双</w:t>
      </w:r>
      <w:proofErr w:type="gramStart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肺大量湿啰</w:t>
      </w:r>
      <w:proofErr w:type="gramEnd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音提示左心衰，下肢水肿，颈静脉怒张，肝大，肝颈静脉回流征阳性，双下肢凹陷性水肿提示右心衰，故选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。选项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、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E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均不全面，故不选；急性肺血栓栓塞一般有长期卧床诱因，发病急，表现常为胸痛、咯血、呼吸困难，往往无右心衰表现；哮喘急性发作表现反复发作性呼吸困难，双肺可闻及哮鸣音，无湿</w:t>
      </w:r>
      <w:proofErr w:type="gramStart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啰</w:t>
      </w:r>
      <w:proofErr w:type="gramEnd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音，无下肢水肿等，故不选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。</w:t>
      </w:r>
    </w:p>
    <w:p w14:paraId="56A861D6" w14:textId="77777777" w:rsidR="00C8707D" w:rsidRPr="00BC7462" w:rsidRDefault="00C8707D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</w:p>
    <w:p w14:paraId="5DCE91CF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1.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属于稳定性骨折的是</w:t>
      </w:r>
    </w:p>
    <w:p w14:paraId="58BC9840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斜行骨折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 xml:space="preserve"> </w:t>
      </w:r>
    </w:p>
    <w:p w14:paraId="5629B839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螺旋骨折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 xml:space="preserve"> </w:t>
      </w:r>
    </w:p>
    <w:p w14:paraId="198D4EE8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C.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多段骨折</w:t>
      </w:r>
    </w:p>
    <w:p w14:paraId="5D18D8D8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横行骨折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 xml:space="preserve"> </w:t>
      </w:r>
    </w:p>
    <w:p w14:paraId="1D43CA03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E.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粉碎骨折</w:t>
      </w:r>
    </w:p>
    <w:p w14:paraId="4CA98C03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lastRenderedPageBreak/>
        <w:t>【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答案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】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</w:t>
      </w:r>
    </w:p>
    <w:p w14:paraId="3A99DAB1" w14:textId="3A78290E" w:rsidR="00C8707D" w:rsidRPr="00BC7462" w:rsidRDefault="00BC7462">
      <w:pPr>
        <w:spacing w:line="360" w:lineRule="auto"/>
        <w:rPr>
          <w:rFonts w:ascii="微软雅黑" w:eastAsia="微软雅黑" w:hAnsi="微软雅黑" w:cstheme="minorEastAsia" w:hint="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解析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】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复位、固定后，不易发生移位。裂缝、青枝、横行、嵌插和压缩属于稳定性骨折。</w:t>
      </w:r>
    </w:p>
    <w:p w14:paraId="3B6797C3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2.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以下关于骨折的说法，正确的是</w:t>
      </w:r>
    </w:p>
    <w:p w14:paraId="1035D70E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股骨骨折最容易发生休克</w:t>
      </w:r>
    </w:p>
    <w:p w14:paraId="7C87E4F0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骨折后血肿吸收热多在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38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℃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--39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℃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 xml:space="preserve"> </w:t>
      </w:r>
    </w:p>
    <w:p w14:paraId="0466B584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C.X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线检查</w:t>
      </w:r>
      <w:proofErr w:type="gramStart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应拍摄</w:t>
      </w:r>
      <w:proofErr w:type="gramEnd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包括临近一个关节在内的正、侧位片</w:t>
      </w:r>
    </w:p>
    <w:p w14:paraId="734E32D6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治疗骨折的首要步骤是固定</w:t>
      </w:r>
    </w:p>
    <w:p w14:paraId="1A012A30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E.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骨折无局部特有体征者可不必行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X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线平片检查</w:t>
      </w:r>
    </w:p>
    <w:p w14:paraId="39BC4363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答案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】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C</w:t>
      </w:r>
    </w:p>
    <w:p w14:paraId="5E650B0D" w14:textId="64736860" w:rsidR="00C8707D" w:rsidRPr="00BC7462" w:rsidRDefault="00BC7462">
      <w:pPr>
        <w:spacing w:line="360" w:lineRule="auto"/>
        <w:rPr>
          <w:rFonts w:ascii="微软雅黑" w:eastAsia="微软雅黑" w:hAnsi="微软雅黑" w:cstheme="minorEastAsia" w:hint="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解析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】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骨折所致的出血是休克的主要原因，特别是骨盆骨折（最易）、股骨骨折和多发性骨折；血肿吸收时可出现低热，但一般不超过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38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℃。骨折的治疗首要步骤是复位，关键是固定；有些轻微的裂缝骨折急诊可无局部特有体征，应于伤后两周拍片复查。</w:t>
      </w:r>
    </w:p>
    <w:p w14:paraId="6565DB38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3.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属于骨折晚期并发症的是</w:t>
      </w:r>
    </w:p>
    <w:p w14:paraId="0F97E9F5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急性骨萎缩</w:t>
      </w:r>
    </w:p>
    <w:p w14:paraId="51F72416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休克</w:t>
      </w:r>
    </w:p>
    <w:p w14:paraId="11302FCB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C.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骨筋膜室综合征</w:t>
      </w:r>
    </w:p>
    <w:p w14:paraId="00A64362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脂肪栓塞综合征</w:t>
      </w:r>
    </w:p>
    <w:p w14:paraId="0573C8C4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E.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周围组织损伤</w:t>
      </w:r>
    </w:p>
    <w:p w14:paraId="45E9C997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答案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】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</w:t>
      </w:r>
    </w:p>
    <w:p w14:paraId="34E788A5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解析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】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早期并发症包含五个，为休克、损伤周围组织、重要脏器损伤、脂肪栓塞综合征、骨筋膜室综合征（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5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个）；急性骨萎缩属于晚期并发症，故答案选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。晚期并发症还有下肢深静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脉血栓、缺血性骨坏死等。</w:t>
      </w:r>
    </w:p>
    <w:p w14:paraId="3171F3EA" w14:textId="77777777" w:rsidR="00C8707D" w:rsidRPr="00BC7462" w:rsidRDefault="00C8707D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</w:p>
    <w:p w14:paraId="568C7662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1.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女，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35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岁。早饱、体重下降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1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年。每餐进食约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50 g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固体食物即感上腹部饱胀而无法继续进食。胃镜检查：黏膜光滑，花斑，以红为主。该患者胃运动障碍主要为</w:t>
      </w:r>
    </w:p>
    <w:p w14:paraId="65A68137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胃体蠕动减弱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ab/>
      </w:r>
    </w:p>
    <w:p w14:paraId="3FB7FF3C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胃窦蠕动减弱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ab/>
      </w:r>
    </w:p>
    <w:p w14:paraId="10C77BFD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C.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胃底容受性舒张障碍</w:t>
      </w:r>
    </w:p>
    <w:p w14:paraId="4FEC4E8F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胃排空延迟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ab/>
      </w:r>
    </w:p>
    <w:p w14:paraId="378E9FE3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E.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幽门痉挛</w:t>
      </w:r>
    </w:p>
    <w:p w14:paraId="75989C6E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【答案】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C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ab/>
      </w:r>
    </w:p>
    <w:p w14:paraId="7AB62769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【解析】患者早饱、体重下降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1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年，胃镜检查正常，可排除器质性疾病，应考虑功能性消化不良。胃底容受性舒张障碍和胃排空延迟都是功能性消化不良的病因，但胃底对食物的容受性舒张功能下降常见于有</w:t>
      </w:r>
      <w:proofErr w:type="gramStart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早饱症状</w:t>
      </w:r>
      <w:proofErr w:type="gramEnd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的患者，故选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C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，故不选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。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、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、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E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不是功能性消化不良的病因。</w:t>
      </w:r>
    </w:p>
    <w:p w14:paraId="2519D4E4" w14:textId="1F516718" w:rsidR="00C8707D" w:rsidRPr="00BC7462" w:rsidRDefault="00BC7462">
      <w:pPr>
        <w:spacing w:line="360" w:lineRule="auto"/>
        <w:rPr>
          <w:rFonts w:ascii="微软雅黑" w:eastAsia="微软雅黑" w:hAnsi="微软雅黑" w:cstheme="minorEastAsia" w:hint="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【破题思路】</w:t>
      </w:r>
      <w:proofErr w:type="gramStart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早饱主要</w:t>
      </w:r>
      <w:proofErr w:type="gramEnd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机制——胃底容受性舒张功能受损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 xml:space="preserve"> 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。</w:t>
      </w:r>
    </w:p>
    <w:p w14:paraId="6B08FC27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2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消化性溃疡发病机制中最重要的攻击因子是</w:t>
      </w:r>
    </w:p>
    <w:p w14:paraId="52BE4F64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胃酸、胃蛋白酶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ab/>
      </w:r>
    </w:p>
    <w:p w14:paraId="69F88678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胰酶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ab/>
      </w:r>
    </w:p>
    <w:p w14:paraId="7E4B8CF2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C.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胆汁</w:t>
      </w:r>
    </w:p>
    <w:p w14:paraId="336B1A93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精神、心理因素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ab/>
      </w:r>
    </w:p>
    <w:p w14:paraId="2EE73A37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E.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食物的理化刺激</w:t>
      </w:r>
    </w:p>
    <w:p w14:paraId="77B12E63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【答案】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ab/>
      </w:r>
    </w:p>
    <w:p w14:paraId="634D8712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【解析】①消化性溃疡发病的主要机制是胃酸、胃蛋白酶的侵袭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作用与黏膜的防御能力间失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lastRenderedPageBreak/>
        <w:t>去平衡，胃酸、胃蛋白酶对黏膜的自我消化作用最重要，故选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。②十二指肠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-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胃反流，反流液中的胆汁、胰液对胃黏膜有一定的损伤作用。精神、心理因素在应激性溃疡的发病中占有重要地位。食物的理化刺激（如高盐饮食）在发病中也起一定作用，但此四项均不如胃酸胃蛋白酶，故不选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、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C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、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、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E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。</w:t>
      </w:r>
    </w:p>
    <w:p w14:paraId="2E9718F1" w14:textId="10ECB89F" w:rsidR="00C8707D" w:rsidRPr="00BC7462" w:rsidRDefault="00BC7462">
      <w:pPr>
        <w:spacing w:line="360" w:lineRule="auto"/>
        <w:rPr>
          <w:rFonts w:ascii="微软雅黑" w:eastAsia="微软雅黑" w:hAnsi="微软雅黑" w:cstheme="minorEastAsia" w:hint="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【破题思路】消化性溃疡最重要的攻击因子——胃酸、胃蛋白酶。</w:t>
      </w:r>
    </w:p>
    <w:p w14:paraId="75A4AC8A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3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十二指肠后壁溃疡最常发生的并发症是</w:t>
      </w:r>
    </w:p>
    <w:p w14:paraId="497C25EA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穿孔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ab/>
      </w:r>
    </w:p>
    <w:p w14:paraId="3AC75E8B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幽门梗阻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ab/>
      </w:r>
    </w:p>
    <w:p w14:paraId="0D82E0DA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C.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胆囊炎</w:t>
      </w:r>
    </w:p>
    <w:p w14:paraId="70F8C350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胰腺炎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ab/>
      </w:r>
    </w:p>
    <w:p w14:paraId="1269D624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E.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出血</w:t>
      </w:r>
    </w:p>
    <w:p w14:paraId="0148E325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【答案】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E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ab/>
      </w:r>
    </w:p>
    <w:p w14:paraId="643EC187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【解析】①十二指肠后壁溃疡常穿透至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毗邻的胰十二指肠动脉而致大出血，故选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E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。虽然十二指肠后壁溃疡也可发生慢性穿孔，但发生率仅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5%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，远低于出血，故不选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。②幽门梗阻虽是消化性溃疡的并发症，但并不是十二指肠后壁溃疡的最常见并发症，故不选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。胆囊炎和胰腺炎不属于消化性溃疡的并发症，故不选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C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、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。</w:t>
      </w:r>
    </w:p>
    <w:p w14:paraId="3DC3E5BD" w14:textId="77777777" w:rsid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</w:p>
    <w:p w14:paraId="3F23BCD5" w14:textId="536DFE5C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1.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在男性经直肠</w:t>
      </w:r>
      <w:proofErr w:type="gramStart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指检最易</w:t>
      </w:r>
      <w:proofErr w:type="gramEnd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触及的结构是</w:t>
      </w:r>
    </w:p>
    <w:p w14:paraId="59101005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尿道球腺</w:t>
      </w:r>
    </w:p>
    <w:p w14:paraId="58436515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精囊腺</w:t>
      </w:r>
    </w:p>
    <w:p w14:paraId="2C89CB98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C.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输精管末端</w:t>
      </w:r>
    </w:p>
    <w:p w14:paraId="3D544E73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前列腺</w:t>
      </w:r>
    </w:p>
    <w:p w14:paraId="66526F83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lastRenderedPageBreak/>
        <w:t>E.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射精管</w:t>
      </w:r>
    </w:p>
    <w:p w14:paraId="038CD759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【答案】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</w:t>
      </w:r>
    </w:p>
    <w:p w14:paraId="4D2E343E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【解析】男性经直肠</w:t>
      </w:r>
      <w:proofErr w:type="gramStart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指检最易</w:t>
      </w:r>
      <w:proofErr w:type="gramEnd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触及的结构是：前列腺。前列腺肥大，触诊是前列腺沟消失。</w:t>
      </w:r>
    </w:p>
    <w:p w14:paraId="0097103C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2.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维持子宫前倾的韧带主要是</w:t>
      </w:r>
    </w:p>
    <w:p w14:paraId="3E567BE1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子宫阔韧带</w:t>
      </w:r>
    </w:p>
    <w:p w14:paraId="16DB356B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子宫圆韧带</w:t>
      </w:r>
    </w:p>
    <w:p w14:paraId="729CFE2B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C.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子宫主韧带</w:t>
      </w:r>
    </w:p>
    <w:p w14:paraId="0BCFAF96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D.</w:t>
      </w:r>
      <w:proofErr w:type="gramStart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骶</w:t>
      </w:r>
      <w:proofErr w:type="gramEnd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子宫韧带</w:t>
      </w:r>
    </w:p>
    <w:p w14:paraId="398FB9A0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E.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双侧输卵管</w:t>
      </w:r>
    </w:p>
    <w:p w14:paraId="59D10870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【答案】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</w:t>
      </w:r>
    </w:p>
    <w:p w14:paraId="433D9E4F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【解析】维持子宫前倾的韧带主要是：子宫圆韧带。子宫阔韧带防止子宫向两侧移动。</w:t>
      </w:r>
      <w:proofErr w:type="gramStart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骶</w:t>
      </w:r>
      <w:proofErr w:type="gramEnd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子宫韧带协</w:t>
      </w:r>
    </w:p>
    <w:p w14:paraId="2DEF0C93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proofErr w:type="gramStart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助维持</w:t>
      </w:r>
      <w:proofErr w:type="gramEnd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子宫前倾。子宫主韧带防止子宫向下脱垂。</w:t>
      </w:r>
    </w:p>
    <w:p w14:paraId="46C22F01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3.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行子宫切除术结扎子宫动脉时，应防止损伤</w:t>
      </w:r>
    </w:p>
    <w:p w14:paraId="22921DC5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输卵管</w:t>
      </w:r>
    </w:p>
    <w:p w14:paraId="5A8CD154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输尿管</w:t>
      </w:r>
    </w:p>
    <w:p w14:paraId="67475749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C.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卵巢</w:t>
      </w:r>
    </w:p>
    <w:p w14:paraId="36EC6835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直肠</w:t>
      </w:r>
    </w:p>
    <w:p w14:paraId="2666872E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E.</w:t>
      </w:r>
      <w:proofErr w:type="gramStart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髂</w:t>
      </w:r>
      <w:proofErr w:type="gramEnd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血管</w:t>
      </w:r>
    </w:p>
    <w:p w14:paraId="465CC5F4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【答案】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</w:t>
      </w:r>
    </w:p>
    <w:p w14:paraId="7022FE19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【解析】子宫动脉在子宫颈外侧约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2cm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处，跨越输尿管前上方，故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行子宫切除术结扎子宫动脉时，应防止损伤输尿管。</w:t>
      </w:r>
    </w:p>
    <w:p w14:paraId="0D8C1E2B" w14:textId="77777777" w:rsidR="00BC7462" w:rsidRDefault="00BC7462">
      <w:pPr>
        <w:spacing w:line="360" w:lineRule="auto"/>
        <w:rPr>
          <w:rFonts w:ascii="微软雅黑" w:eastAsia="微软雅黑" w:hAnsi="微软雅黑" w:cstheme="minorEastAsia"/>
          <w:b/>
          <w:bCs/>
          <w:color w:val="000000" w:themeColor="text1"/>
          <w:szCs w:val="21"/>
        </w:rPr>
      </w:pPr>
    </w:p>
    <w:p w14:paraId="592713F8" w14:textId="06BCA17E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1.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关于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mRNA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结构的叙述，正确的是</w:t>
      </w:r>
    </w:p>
    <w:p w14:paraId="4B35F6EC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A.5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′端有多聚腺苷酸帽子结构</w:t>
      </w:r>
    </w:p>
    <w:p w14:paraId="704E8FCD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链的二级结构为单链卷曲和单链螺旋</w:t>
      </w:r>
    </w:p>
    <w:p w14:paraId="10EFA409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C.3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′端有甲基化鸟嘌呤尾巴结构</w:t>
      </w:r>
    </w:p>
    <w:p w14:paraId="5474AAC9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链的局部可形成双链结构</w:t>
      </w:r>
    </w:p>
    <w:p w14:paraId="1AC8BFBB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E.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以上都正确第三节酶</w:t>
      </w:r>
    </w:p>
    <w:p w14:paraId="22703331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【答案】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</w:t>
      </w:r>
    </w:p>
    <w:p w14:paraId="45689280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【解析】本题考查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mRNA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结构特点。真核生物中，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mRNA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的方向为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5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′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-3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′方向，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5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′端有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7-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甲基鸟嘌呤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-</w:t>
      </w:r>
    </w:p>
    <w:p w14:paraId="57C91F13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三羧酸核苷（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m7Gppp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），称为</w:t>
      </w:r>
      <w:proofErr w:type="gramStart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“</w:t>
      </w:r>
      <w:proofErr w:type="gramEnd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帽子结构，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3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′端有多聚腺苷酸尾巴（</w:t>
      </w:r>
      <w:proofErr w:type="spellStart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polyA</w:t>
      </w:r>
      <w:proofErr w:type="spellEnd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），称为“尾巴结构”，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mRNA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一般为单链，局部可形成双链结构。故本题正确答案为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。</w:t>
      </w:r>
    </w:p>
    <w:p w14:paraId="59BA0F4A" w14:textId="77777777" w:rsidR="00C8707D" w:rsidRPr="00BC7462" w:rsidRDefault="00C8707D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</w:p>
    <w:p w14:paraId="51E97F98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2.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关于酶活性的叙述，正确的是</w:t>
      </w:r>
    </w:p>
    <w:p w14:paraId="05D0D1C6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关键酶的活性不易被调节</w:t>
      </w:r>
    </w:p>
    <w:p w14:paraId="370C4D75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B.25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℃时</w:t>
      </w:r>
      <w:proofErr w:type="spellStart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TaqDNA</w:t>
      </w:r>
      <w:proofErr w:type="spellEnd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聚合酶活性最高</w:t>
      </w:r>
    </w:p>
    <w:p w14:paraId="6E0441A4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C.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酶活性检测可用于疾病的诊断</w:t>
      </w:r>
    </w:p>
    <w:p w14:paraId="34571D00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多数酶</w:t>
      </w:r>
      <w:proofErr w:type="gramStart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最</w:t>
      </w:r>
      <w:proofErr w:type="gramEnd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适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pH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在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8.0</w:t>
      </w:r>
    </w:p>
    <w:p w14:paraId="0D005C8C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E.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缺少氯离子时唾液淀粉酶失去活性</w:t>
      </w:r>
    </w:p>
    <w:p w14:paraId="61EB2EA4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【答案】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C</w:t>
      </w:r>
    </w:p>
    <w:p w14:paraId="5A91D0C4" w14:textId="69629A0C" w:rsidR="00C8707D" w:rsidRPr="00BC7462" w:rsidRDefault="00BC7462">
      <w:pPr>
        <w:spacing w:line="360" w:lineRule="auto"/>
        <w:rPr>
          <w:rFonts w:ascii="微软雅黑" w:eastAsia="微软雅黑" w:hAnsi="微软雅黑" w:cstheme="minorEastAsia" w:hint="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【解析】酶的活性可调节；</w:t>
      </w:r>
      <w:proofErr w:type="spellStart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TaqDNA</w:t>
      </w:r>
      <w:proofErr w:type="spellEnd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聚合酶活性最高温度为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75~80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；多数酶</w:t>
      </w:r>
      <w:proofErr w:type="gramStart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最</w:t>
      </w:r>
      <w:proofErr w:type="gramEnd"/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适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pH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在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7.0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左右；氯离子是唾液淀粉酶的非必需激活剂。</w:t>
      </w:r>
    </w:p>
    <w:p w14:paraId="2702D63B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lastRenderedPageBreak/>
        <w:t>3.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竞争性抑制剂的作用特点是</w:t>
      </w:r>
    </w:p>
    <w:p w14:paraId="32E165E8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A.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与酶的底物竞争激活剂</w:t>
      </w:r>
    </w:p>
    <w:p w14:paraId="0C0F5245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与酶的底物竞争酶的活性中心</w:t>
      </w:r>
    </w:p>
    <w:p w14:paraId="42D3E481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C.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与酶的底物竞争酶的辅基</w:t>
      </w:r>
    </w:p>
    <w:p w14:paraId="55F1EE9F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D.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与酶的底物竞争酶的必需基团</w:t>
      </w:r>
    </w:p>
    <w:p w14:paraId="3D5C27B9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E.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与酶的底物竞争酶的变构剂</w:t>
      </w:r>
    </w:p>
    <w:p w14:paraId="136CB582" w14:textId="77777777" w:rsidR="00C8707D" w:rsidRPr="00BC7462" w:rsidRDefault="00BC7462">
      <w:pPr>
        <w:spacing w:line="360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【答案】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</w:t>
      </w:r>
    </w:p>
    <w:p w14:paraId="3072626E" w14:textId="1DBFFD3C" w:rsidR="00C8707D" w:rsidRPr="00BC7462" w:rsidRDefault="00BC7462">
      <w:pPr>
        <w:spacing w:line="360" w:lineRule="auto"/>
        <w:rPr>
          <w:rFonts w:ascii="微软雅黑" w:eastAsia="微软雅黑" w:hAnsi="微软雅黑" w:cstheme="minorEastAsia" w:hint="eastAsia"/>
          <w:color w:val="000000" w:themeColor="text1"/>
          <w:szCs w:val="21"/>
        </w:rPr>
      </w:pP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【解析】本题考查竞争性抑制剂的作用特点。抑制剂与底物的结构相似，在酶促反应中，抑制剂与底物相互竞争酶的活性中心，阻碍酶与底物结合。这种抑制称为竞争性抑制。故本题正确答案为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B</w:t>
      </w:r>
      <w:r w:rsidRPr="00BC7462">
        <w:rPr>
          <w:rFonts w:ascii="微软雅黑" w:eastAsia="微软雅黑" w:hAnsi="微软雅黑" w:cstheme="minorEastAsia" w:hint="eastAsia"/>
          <w:color w:val="000000" w:themeColor="text1"/>
          <w:szCs w:val="21"/>
        </w:rPr>
        <w:t>。</w:t>
      </w:r>
    </w:p>
    <w:sectPr w:rsidR="00C8707D" w:rsidRPr="00BC7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07D"/>
    <w:rsid w:val="00075FF4"/>
    <w:rsid w:val="00443823"/>
    <w:rsid w:val="009C0D78"/>
    <w:rsid w:val="00BC7462"/>
    <w:rsid w:val="00C8707D"/>
    <w:rsid w:val="00FB2F9C"/>
    <w:rsid w:val="079D1D67"/>
    <w:rsid w:val="08F1388D"/>
    <w:rsid w:val="115A04AC"/>
    <w:rsid w:val="15AB4BEA"/>
    <w:rsid w:val="1B6929F1"/>
    <w:rsid w:val="1CAA3FA5"/>
    <w:rsid w:val="1F8D063B"/>
    <w:rsid w:val="23413692"/>
    <w:rsid w:val="267B3C2E"/>
    <w:rsid w:val="2A403743"/>
    <w:rsid w:val="3400462A"/>
    <w:rsid w:val="37DE1F97"/>
    <w:rsid w:val="3A2227F0"/>
    <w:rsid w:val="3A932CC7"/>
    <w:rsid w:val="3CF05F84"/>
    <w:rsid w:val="42E971C9"/>
    <w:rsid w:val="453711D5"/>
    <w:rsid w:val="476404D8"/>
    <w:rsid w:val="4CAE4C42"/>
    <w:rsid w:val="5226363A"/>
    <w:rsid w:val="52477B85"/>
    <w:rsid w:val="52EB2D6A"/>
    <w:rsid w:val="54831111"/>
    <w:rsid w:val="54E0078E"/>
    <w:rsid w:val="5641677C"/>
    <w:rsid w:val="58511EF7"/>
    <w:rsid w:val="5E40632F"/>
    <w:rsid w:val="5F5652AE"/>
    <w:rsid w:val="63D83E49"/>
    <w:rsid w:val="665B54DD"/>
    <w:rsid w:val="67CF259D"/>
    <w:rsid w:val="6C822B34"/>
    <w:rsid w:val="6D4D7833"/>
    <w:rsid w:val="6FAB3129"/>
    <w:rsid w:val="75380479"/>
    <w:rsid w:val="7836586D"/>
    <w:rsid w:val="79790ED2"/>
    <w:rsid w:val="7A6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9C5CF"/>
  <w15:docId w15:val="{F1902515-F9A4-42C1-9506-D2170F3B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谭 思棋</cp:lastModifiedBy>
  <cp:revision>2</cp:revision>
  <dcterms:created xsi:type="dcterms:W3CDTF">2014-10-29T12:08:00Z</dcterms:created>
  <dcterms:modified xsi:type="dcterms:W3CDTF">2021-08-05T05:44:00Z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CED10FF2B0EA4BA4BD452AA1E3482C7D</vt:lpwstr>
  </property>
</Properties>
</file>