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bottom w:val="single" w:color="000000" w:sz="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outlineLvl w:val="3"/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附件</w:t>
      </w:r>
    </w:p>
    <w:p>
      <w:pPr>
        <w:keepNext w:val="0"/>
        <w:keepLines w:val="0"/>
        <w:pageBreakBefore w:val="0"/>
        <w:widowControl/>
        <w:pBdr>
          <w:bottom w:val="single" w:color="000000" w:sz="2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3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/>
          <w:b/>
          <w:bCs/>
          <w:kern w:val="0"/>
          <w:sz w:val="44"/>
          <w:szCs w:val="44"/>
        </w:rPr>
        <w:t>医师资格考试考生承诺书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我是报考参加20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年医师资格考试的考生，我已阅读并知悉了《医师资格考试考试规则》、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"http://www.moh.gov.cn/publicfiles/business/htmlfiles/mohyzs/s3581/200806/36223.htm"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Fonts w:hint="eastAsia" w:ascii="仿宋_GB2312" w:hAnsi="宋体" w:eastAsia="仿宋_GB2312"/>
          <w:sz w:val="32"/>
          <w:szCs w:val="32"/>
        </w:rPr>
        <w:t>《医师资格考试违纪违规处理规定》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z w:val="32"/>
          <w:szCs w:val="32"/>
        </w:rPr>
        <w:t>、《医师资格考试医学综合笔试的分数公布》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等医师资格考试相关文件和规定。经认真考虑，郑重承诺以下事项：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一、保证报名时按要求提交的个人报名信息和证件真实、完整、准确。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二、自觉服从考试组织管理部门的统一安排，接受监考人员的检查、监督和管理。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三、保证在考试过程中遵纪守法、诚实守信。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　如违反上述承诺，自愿按相关规定接受处罚，并愿意承担由此而造成的一切后果。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　是否同意以上承诺？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是                             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承诺人(签字)：            电话：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Y2VjYWJjMDE3OWFlOTVkYWU5MjEzZTJmZGYyMjAifQ=="/>
  </w:docVars>
  <w:rsids>
    <w:rsidRoot w:val="24BA3513"/>
    <w:rsid w:val="01D914EC"/>
    <w:rsid w:val="06853FC6"/>
    <w:rsid w:val="24B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0</Lines>
  <Paragraphs>0</Paragraphs>
  <TotalTime>0</TotalTime>
  <ScaleCrop>false</ScaleCrop>
  <LinksUpToDate>false</LinksUpToDate>
  <CharactersWithSpaces>387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2020-01-13T08:24:00Z</dcterms:created>
  <dc:creator>dell</dc:creator>
  <cp:lastModifiedBy>Administrator</cp:lastModifiedBy>
  <dcterms:modified xsi:type="dcterms:W3CDTF">2023-02-07T06:16:50Z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83BEC87A6D8C4412A89CB86773E8429C</vt:lpwstr>
  </property>
</Properties>
</file>