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2020年护士资格考试经典500题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链接：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"https://pan.baidu.com/s/1GFSFNoe1heqGGD_FYXolUA" \l "list/path=%2F"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4"/>
          <w:szCs w:val="24"/>
        </w:rPr>
        <w:t>https://pan.baidu.com/s/1GFSFNoe1heqGGD_FYXolUA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提取码：ek2s 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复制这段内容后打开百度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网盘手机App，操作更方便哦</w:t>
      </w:r>
    </w:p>
    <w:p>
      <w:r>
        <w:drawing>
          <wp:inline distT="0" distB="0" distL="114300" distR="114300">
            <wp:extent cx="5265420" cy="248412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56292"/>
    <w:rsid w:val="64C5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2019-11-05T07:20:00Z</dcterms:created>
  <dc:creator>酷酷d灵魂</dc:creator>
  <cp:lastModifiedBy>酷酷d灵魂</cp:lastModifiedBy>
  <dcterms:modified xsi:type="dcterms:W3CDTF">2019-11-05T07:41:14Z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