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sz w:val="18"/>
          <w:szCs w:val="18"/>
        </w:rPr>
        <w:t>　　61.【答案】B</w:t>
      </w:r>
    </w:p>
    <w:p>
      <w:pPr>
        <w:pStyle w:val="2"/>
        <w:keepNext w:val="0"/>
        <w:keepLines w:val="0"/>
        <w:widowControl/>
        <w:suppressLineNumbers w:val="0"/>
      </w:pPr>
      <w:r>
        <w:rPr>
          <w:sz w:val="18"/>
          <w:szCs w:val="18"/>
        </w:rPr>
        <w:t>　　【解析】腹股沟深环位于腹股沟韧带中点上方约一横指处(约 1.5~2 cm)，腹壁下动脉</w:t>
      </w:r>
    </w:p>
    <w:p>
      <w:pPr>
        <w:pStyle w:val="2"/>
        <w:keepNext w:val="0"/>
        <w:keepLines w:val="0"/>
        <w:widowControl/>
        <w:suppressLineNumbers w:val="0"/>
      </w:pPr>
      <w:r>
        <w:rPr>
          <w:sz w:val="18"/>
          <w:szCs w:val="18"/>
        </w:rPr>
        <w:t>　　的外侧，是由腹横筋膜外突形成的卵圆形裂隙，是斜疝内容物的进出口。 临床中疝还纳后，</w:t>
      </w:r>
    </w:p>
    <w:p>
      <w:pPr>
        <w:pStyle w:val="2"/>
        <w:keepNext w:val="0"/>
        <w:keepLines w:val="0"/>
        <w:widowControl/>
        <w:suppressLineNumbers w:val="0"/>
      </w:pPr>
      <w:r>
        <w:rPr>
          <w:sz w:val="18"/>
          <w:szCs w:val="18"/>
        </w:rPr>
        <w:t>　　用手指压住内口，再加腹压，疝囊不会重新复出，这是斜疝的特点，是鉴别斜疝和直疝的重</w:t>
      </w:r>
    </w:p>
    <w:p>
      <w:pPr>
        <w:pStyle w:val="2"/>
        <w:keepNext w:val="0"/>
        <w:keepLines w:val="0"/>
        <w:widowControl/>
        <w:suppressLineNumbers w:val="0"/>
      </w:pPr>
      <w:r>
        <w:rPr>
          <w:sz w:val="18"/>
          <w:szCs w:val="18"/>
        </w:rPr>
        <w:t>　　要体征。</w:t>
      </w:r>
    </w:p>
    <w:p>
      <w:pPr>
        <w:pStyle w:val="2"/>
        <w:keepNext w:val="0"/>
        <w:keepLines w:val="0"/>
        <w:widowControl/>
        <w:suppressLineNumbers w:val="0"/>
      </w:pPr>
      <w:r>
        <w:rPr>
          <w:sz w:val="18"/>
          <w:szCs w:val="18"/>
        </w:rPr>
        <w:t>　　62.【答案】C</w:t>
      </w:r>
    </w:p>
    <w:p>
      <w:pPr>
        <w:pStyle w:val="2"/>
        <w:keepNext w:val="0"/>
        <w:keepLines w:val="0"/>
        <w:widowControl/>
        <w:suppressLineNumbers w:val="0"/>
      </w:pPr>
      <w:r>
        <w:rPr>
          <w:sz w:val="18"/>
          <w:szCs w:val="18"/>
        </w:rPr>
        <w:t>　　【解析】肛瘘手术时，手术的关键是尽量减少肛管括约肌损伤，防止肛门失禁，同时避</w:t>
      </w:r>
    </w:p>
    <w:p>
      <w:pPr>
        <w:pStyle w:val="2"/>
        <w:keepNext w:val="0"/>
        <w:keepLines w:val="0"/>
        <w:widowControl/>
        <w:suppressLineNumbers w:val="0"/>
      </w:pPr>
      <w:r>
        <w:rPr>
          <w:sz w:val="18"/>
          <w:szCs w:val="18"/>
        </w:rPr>
        <w:t>　　免瘘复发，这就要求在治疗前一定要明确肛瘘与肛门括约肌解剖关系。</w:t>
      </w:r>
    </w:p>
    <w:p>
      <w:pPr>
        <w:pStyle w:val="2"/>
        <w:keepNext w:val="0"/>
        <w:keepLines w:val="0"/>
        <w:widowControl/>
        <w:suppressLineNumbers w:val="0"/>
      </w:pPr>
      <w:r>
        <w:rPr>
          <w:sz w:val="18"/>
          <w:szCs w:val="18"/>
        </w:rPr>
        <w:t>　　63.【答案】A</w:t>
      </w:r>
    </w:p>
    <w:p>
      <w:pPr>
        <w:pStyle w:val="2"/>
        <w:keepNext w:val="0"/>
        <w:keepLines w:val="0"/>
        <w:widowControl/>
        <w:suppressLineNumbers w:val="0"/>
      </w:pPr>
      <w:r>
        <w:rPr>
          <w:sz w:val="18"/>
          <w:szCs w:val="18"/>
        </w:rPr>
        <w:t>　　【解析】上消化道出血是由于血液刺激肠道导致肠鸣音增强和活跃。 除选项 A 外，其</w:t>
      </w:r>
    </w:p>
    <w:p>
      <w:pPr>
        <w:pStyle w:val="2"/>
        <w:keepNext w:val="0"/>
        <w:keepLines w:val="0"/>
        <w:widowControl/>
        <w:suppressLineNumbers w:val="0"/>
      </w:pPr>
      <w:r>
        <w:rPr>
          <w:sz w:val="18"/>
          <w:szCs w:val="18"/>
        </w:rPr>
        <w:t>　　余选项皆导致减弱。</w:t>
      </w:r>
    </w:p>
    <w:p>
      <w:pPr>
        <w:pStyle w:val="2"/>
        <w:keepNext w:val="0"/>
        <w:keepLines w:val="0"/>
        <w:widowControl/>
        <w:suppressLineNumbers w:val="0"/>
      </w:pPr>
      <w:r>
        <w:rPr>
          <w:sz w:val="18"/>
          <w:szCs w:val="18"/>
        </w:rPr>
        <w:t>　　64.【答案】B</w:t>
      </w:r>
    </w:p>
    <w:p>
      <w:pPr>
        <w:pStyle w:val="2"/>
        <w:keepNext w:val="0"/>
        <w:keepLines w:val="0"/>
        <w:widowControl/>
        <w:suppressLineNumbers w:val="0"/>
      </w:pPr>
      <w:r>
        <w:rPr>
          <w:sz w:val="18"/>
          <w:szCs w:val="18"/>
        </w:rPr>
        <w:t>　　【解析】X 线钡餐检查目前已多为胃镜检查所代替，故主要适用于有胃镜检查禁忌或</w:t>
      </w:r>
    </w:p>
    <w:p>
      <w:pPr>
        <w:pStyle w:val="2"/>
        <w:keepNext w:val="0"/>
        <w:keepLines w:val="0"/>
        <w:widowControl/>
        <w:suppressLineNumbers w:val="0"/>
      </w:pPr>
      <w:r>
        <w:rPr>
          <w:sz w:val="18"/>
          <w:szCs w:val="18"/>
        </w:rPr>
        <w:t>　　不愿进行胃镜检查者，检查一般在出血停止数天后进行。</w:t>
      </w:r>
    </w:p>
    <w:p>
      <w:pPr>
        <w:pStyle w:val="2"/>
        <w:keepNext w:val="0"/>
        <w:keepLines w:val="0"/>
        <w:widowControl/>
        <w:suppressLineNumbers w:val="0"/>
      </w:pPr>
      <w:r>
        <w:rPr>
          <w:sz w:val="18"/>
          <w:szCs w:val="18"/>
        </w:rPr>
        <w:t>　　65.【答案】C</w:t>
      </w:r>
    </w:p>
    <w:p>
      <w:pPr>
        <w:pStyle w:val="2"/>
        <w:keepNext w:val="0"/>
        <w:keepLines w:val="0"/>
        <w:widowControl/>
        <w:suppressLineNumbers w:val="0"/>
      </w:pPr>
      <w:r>
        <w:rPr>
          <w:sz w:val="18"/>
          <w:szCs w:val="18"/>
        </w:rPr>
        <w:t>　　【解析】垂体后叶素容易收缩内脏血管，诱发冠心病，故而冠心病者忌用。</w:t>
      </w:r>
    </w:p>
    <w:p>
      <w:pPr>
        <w:pStyle w:val="2"/>
        <w:keepNext w:val="0"/>
        <w:keepLines w:val="0"/>
        <w:widowControl/>
        <w:suppressLineNumbers w:val="0"/>
      </w:pPr>
      <w:r>
        <w:rPr>
          <w:sz w:val="18"/>
          <w:szCs w:val="18"/>
        </w:rPr>
        <w:t>　　66.【答案】E</w:t>
      </w:r>
    </w:p>
    <w:p>
      <w:pPr>
        <w:pStyle w:val="2"/>
        <w:keepNext w:val="0"/>
        <w:keepLines w:val="0"/>
        <w:widowControl/>
        <w:suppressLineNumbers w:val="0"/>
      </w:pPr>
      <w:r>
        <w:rPr>
          <w:sz w:val="18"/>
          <w:szCs w:val="18"/>
        </w:rPr>
        <w:t>　　【解析】一般适用于有游离腹水的患者，可见腹膜、网膜、内脏表面有散在或集聚的灰</w:t>
      </w:r>
    </w:p>
    <w:p>
      <w:pPr>
        <w:pStyle w:val="2"/>
        <w:keepNext w:val="0"/>
        <w:keepLines w:val="0"/>
        <w:widowControl/>
        <w:suppressLineNumbers w:val="0"/>
      </w:pPr>
      <w:r>
        <w:rPr>
          <w:sz w:val="18"/>
          <w:szCs w:val="18"/>
        </w:rPr>
        <w:t>　　白色结节，浆膜失去正常光泽，混浊粗糙。 活组织检查具有确诊价值。 腹腔镜检查在腹膜</w:t>
      </w:r>
    </w:p>
    <w:p>
      <w:pPr>
        <w:pStyle w:val="2"/>
        <w:keepNext w:val="0"/>
        <w:keepLines w:val="0"/>
        <w:widowControl/>
        <w:suppressLineNumbers w:val="0"/>
      </w:pPr>
      <w:r>
        <w:rPr>
          <w:sz w:val="18"/>
          <w:szCs w:val="18"/>
        </w:rPr>
        <w:t>　　有广泛粘连者属禁忌。</w:t>
      </w:r>
    </w:p>
    <w:p>
      <w:pPr>
        <w:pStyle w:val="2"/>
        <w:keepNext w:val="0"/>
        <w:keepLines w:val="0"/>
        <w:widowControl/>
        <w:suppressLineNumbers w:val="0"/>
      </w:pPr>
      <w:r>
        <w:rPr>
          <w:sz w:val="18"/>
          <w:szCs w:val="18"/>
        </w:rPr>
        <w:t>　　67.【答案】C</w:t>
      </w:r>
    </w:p>
    <w:p>
      <w:pPr>
        <w:pStyle w:val="2"/>
        <w:keepNext w:val="0"/>
        <w:keepLines w:val="0"/>
        <w:widowControl/>
        <w:suppressLineNumbers w:val="0"/>
      </w:pPr>
      <w:r>
        <w:rPr>
          <w:sz w:val="18"/>
          <w:szCs w:val="18"/>
        </w:rPr>
        <w:t>　　【解析】Colles 伸直型骨折:远背近掌。 Smith 屈曲型骨折:与 Colles 相反。</w:t>
      </w:r>
    </w:p>
    <w:p>
      <w:pPr>
        <w:pStyle w:val="2"/>
        <w:keepNext w:val="0"/>
        <w:keepLines w:val="0"/>
        <w:widowControl/>
        <w:suppressLineNumbers w:val="0"/>
      </w:pPr>
      <w:r>
        <w:rPr>
          <w:sz w:val="18"/>
          <w:szCs w:val="18"/>
        </w:rPr>
        <w:t>　　68.【答案】E</w:t>
      </w:r>
    </w:p>
    <w:p>
      <w:pPr>
        <w:pStyle w:val="2"/>
        <w:keepNext w:val="0"/>
        <w:keepLines w:val="0"/>
        <w:widowControl/>
        <w:suppressLineNumbers w:val="0"/>
      </w:pPr>
      <w:r>
        <w:rPr>
          <w:sz w:val="18"/>
          <w:szCs w:val="18"/>
        </w:rPr>
        <w:t>　　【解析】正中神经损伤:手掌桡侧 3 个半手指感觉障碍，对掌功能丧失，大鱼际萎缩，损</w:t>
      </w:r>
    </w:p>
    <w:p>
      <w:pPr>
        <w:pStyle w:val="2"/>
        <w:keepNext w:val="0"/>
        <w:keepLines w:val="0"/>
        <w:widowControl/>
        <w:suppressLineNumbers w:val="0"/>
      </w:pPr>
      <w:r>
        <w:rPr>
          <w:sz w:val="18"/>
          <w:szCs w:val="18"/>
        </w:rPr>
        <w:t>　　伤后出现猿手。 桡神经支配手背虎口区 2 指半，损伤后形成垂腕。 尺神经损伤手掌 1 个</w:t>
      </w:r>
    </w:p>
    <w:p>
      <w:pPr>
        <w:pStyle w:val="2"/>
        <w:keepNext w:val="0"/>
        <w:keepLines w:val="0"/>
        <w:widowControl/>
        <w:suppressLineNumbers w:val="0"/>
      </w:pPr>
      <w:r>
        <w:rPr>
          <w:sz w:val="18"/>
          <w:szCs w:val="18"/>
        </w:rPr>
        <w:t>　　半，手背 2 指半，损伤后形成爪形手。</w:t>
      </w:r>
    </w:p>
    <w:p>
      <w:pPr>
        <w:pStyle w:val="2"/>
        <w:keepNext w:val="0"/>
        <w:keepLines w:val="0"/>
        <w:widowControl/>
        <w:suppressLineNumbers w:val="0"/>
      </w:pPr>
      <w:r>
        <w:rPr>
          <w:sz w:val="18"/>
          <w:szCs w:val="18"/>
        </w:rPr>
        <w:t>　　69.【答案】E</w:t>
      </w:r>
    </w:p>
    <w:p>
      <w:pPr>
        <w:pStyle w:val="2"/>
        <w:keepNext w:val="0"/>
        <w:keepLines w:val="0"/>
        <w:widowControl/>
        <w:suppressLineNumbers w:val="0"/>
      </w:pPr>
      <w:r>
        <w:rPr>
          <w:sz w:val="18"/>
          <w:szCs w:val="18"/>
        </w:rPr>
        <w:t>　　【解析】胫神经延伸到足底，分布小腿后群肌，损伤出现钩状足。 腓总神经损伤出现马</w:t>
      </w:r>
    </w:p>
    <w:p>
      <w:pPr>
        <w:pStyle w:val="2"/>
        <w:keepNext w:val="0"/>
        <w:keepLines w:val="0"/>
        <w:widowControl/>
        <w:suppressLineNumbers w:val="0"/>
      </w:pPr>
      <w:r>
        <w:rPr>
          <w:sz w:val="18"/>
          <w:szCs w:val="18"/>
        </w:rPr>
        <w:t>　　蹄内翻足，其临床表现为:①足下垂，走路呈跨越步态;②踝关节不能背伸及外翻，足趾不能</w:t>
      </w:r>
    </w:p>
    <w:p>
      <w:pPr>
        <w:pStyle w:val="2"/>
        <w:keepNext w:val="0"/>
        <w:keepLines w:val="0"/>
        <w:widowControl/>
        <w:suppressLineNumbers w:val="0"/>
      </w:pPr>
      <w:r>
        <w:rPr>
          <w:sz w:val="18"/>
          <w:szCs w:val="18"/>
        </w:rPr>
        <w:t>　　背伸;③小腿外侧及足背皮肤感觉减退或缺失;④胫前及小腿外侧肌肉萎缩。</w:t>
      </w:r>
    </w:p>
    <w:p>
      <w:pPr>
        <w:pStyle w:val="2"/>
        <w:keepNext w:val="0"/>
        <w:keepLines w:val="0"/>
        <w:widowControl/>
        <w:suppressLineNumbers w:val="0"/>
      </w:pPr>
      <w:r>
        <w:rPr>
          <w:sz w:val="18"/>
          <w:szCs w:val="18"/>
        </w:rPr>
        <w:t>　　70.【答案】E</w:t>
      </w:r>
    </w:p>
    <w:p>
      <w:pPr>
        <w:pStyle w:val="2"/>
        <w:keepNext w:val="0"/>
        <w:keepLines w:val="0"/>
        <w:widowControl/>
        <w:suppressLineNumbers w:val="0"/>
      </w:pPr>
      <w:r>
        <w:rPr>
          <w:sz w:val="18"/>
          <w:szCs w:val="18"/>
        </w:rPr>
        <w:t>　　【解析】骨折功能复位标准:①骨折部位的旋转移位、分离移位必须完全矫正。 ②缩短</w:t>
      </w:r>
    </w:p>
    <w:p>
      <w:pPr>
        <w:pStyle w:val="2"/>
        <w:keepNext w:val="0"/>
        <w:keepLines w:val="0"/>
        <w:widowControl/>
        <w:suppressLineNumbers w:val="0"/>
      </w:pPr>
      <w:r>
        <w:rPr>
          <w:sz w:val="18"/>
          <w:szCs w:val="18"/>
        </w:rPr>
        <w:t>　　移位在成人下肢骨折不超过 1 cm;儿童若无骨骺损伤，下肢缩短在 2 cm 以内，在生长发育</w:t>
      </w:r>
    </w:p>
    <w:p>
      <w:pPr>
        <w:pStyle w:val="2"/>
        <w:keepNext w:val="0"/>
        <w:keepLines w:val="0"/>
        <w:widowControl/>
        <w:suppressLineNumbers w:val="0"/>
      </w:pPr>
      <w:r>
        <w:rPr>
          <w:sz w:val="18"/>
          <w:szCs w:val="18"/>
        </w:rPr>
        <w:t>　　过程中可自行矫正。 ③成角移位:下肢骨折轻微地向前或向后成角，与关节活动方向一致，</w:t>
      </w:r>
    </w:p>
    <w:p>
      <w:pPr>
        <w:pStyle w:val="2"/>
        <w:keepNext w:val="0"/>
        <w:keepLines w:val="0"/>
        <w:widowControl/>
        <w:suppressLineNumbers w:val="0"/>
      </w:pPr>
      <w:r>
        <w:rPr>
          <w:sz w:val="18"/>
          <w:szCs w:val="18"/>
        </w:rPr>
        <w:t>　　日后可在骨痂改造期内自行矫正。 ④长骨干横形骨折，骨折端对位至少达 1/3 左右，干骺端骨折至少应对位 3/4 左右。</w:t>
      </w:r>
    </w:p>
    <w:p>
      <w:pPr>
        <w:pStyle w:val="2"/>
        <w:keepNext w:val="0"/>
        <w:keepLines w:val="0"/>
        <w:widowControl/>
        <w:suppressLineNumbers w:val="0"/>
      </w:pPr>
      <w:r>
        <w:rPr>
          <w:sz w:val="18"/>
          <w:szCs w:val="18"/>
        </w:rPr>
        <w:t>　　71.【答案】C</w:t>
      </w:r>
    </w:p>
    <w:p>
      <w:pPr>
        <w:pStyle w:val="2"/>
        <w:keepNext w:val="0"/>
        <w:keepLines w:val="0"/>
        <w:widowControl/>
        <w:suppressLineNumbers w:val="0"/>
      </w:pPr>
      <w:r>
        <w:rPr>
          <w:sz w:val="18"/>
          <w:szCs w:val="18"/>
        </w:rPr>
        <w:t>　　【解析】旋股内、外侧动脉的分支(骺外侧动脉):是股骨颈的主要血液供应来源。 股骨</w:t>
      </w:r>
    </w:p>
    <w:p>
      <w:pPr>
        <w:pStyle w:val="2"/>
        <w:keepNext w:val="0"/>
        <w:keepLines w:val="0"/>
        <w:widowControl/>
        <w:suppressLineNumbers w:val="0"/>
      </w:pPr>
      <w:r>
        <w:rPr>
          <w:sz w:val="18"/>
          <w:szCs w:val="18"/>
        </w:rPr>
        <w:t>　　干滋养动脉:股骨干骨折容易损伤。 股骨头圆韧带内的小凹动脉:它只供应股骨头少量血</w:t>
      </w:r>
    </w:p>
    <w:p>
      <w:pPr>
        <w:pStyle w:val="2"/>
        <w:keepNext w:val="0"/>
        <w:keepLines w:val="0"/>
        <w:widowControl/>
        <w:suppressLineNumbers w:val="0"/>
      </w:pPr>
      <w:r>
        <w:rPr>
          <w:sz w:val="18"/>
          <w:szCs w:val="18"/>
        </w:rPr>
        <w:t>　　液，局限于股骨头的凹窝部。</w:t>
      </w:r>
    </w:p>
    <w:p>
      <w:pPr>
        <w:pStyle w:val="2"/>
        <w:keepNext w:val="0"/>
        <w:keepLines w:val="0"/>
        <w:widowControl/>
        <w:suppressLineNumbers w:val="0"/>
      </w:pPr>
      <w:r>
        <w:rPr>
          <w:sz w:val="18"/>
          <w:szCs w:val="18"/>
        </w:rPr>
        <w:t>　　72.【答案】D</w:t>
      </w:r>
    </w:p>
    <w:p>
      <w:pPr>
        <w:pStyle w:val="2"/>
        <w:keepNext w:val="0"/>
        <w:keepLines w:val="0"/>
        <w:widowControl/>
        <w:suppressLineNumbers w:val="0"/>
      </w:pPr>
      <w:r>
        <w:rPr>
          <w:sz w:val="18"/>
          <w:szCs w:val="18"/>
        </w:rPr>
        <w:t>　　【解析】骨关节炎易累及负重关节，好发于膝关节、髋关节、腰椎、颈椎、手掌远端指间</w:t>
      </w:r>
    </w:p>
    <w:p>
      <w:pPr>
        <w:pStyle w:val="2"/>
        <w:keepNext w:val="0"/>
        <w:keepLines w:val="0"/>
        <w:widowControl/>
        <w:suppressLineNumbers w:val="0"/>
      </w:pPr>
      <w:r>
        <w:rPr>
          <w:sz w:val="18"/>
          <w:szCs w:val="18"/>
        </w:rPr>
        <w:t>　　关节、第一腕掌关节、第一跖趾关节等部位。</w:t>
      </w:r>
    </w:p>
    <w:p>
      <w:pPr>
        <w:pStyle w:val="2"/>
        <w:keepNext w:val="0"/>
        <w:keepLines w:val="0"/>
        <w:widowControl/>
        <w:suppressLineNumbers w:val="0"/>
      </w:pPr>
      <w:r>
        <w:rPr>
          <w:sz w:val="18"/>
          <w:szCs w:val="18"/>
        </w:rPr>
        <w:t>　　73.【答案】B</w:t>
      </w:r>
    </w:p>
    <w:p>
      <w:pPr>
        <w:pStyle w:val="2"/>
        <w:keepNext w:val="0"/>
        <w:keepLines w:val="0"/>
        <w:widowControl/>
        <w:suppressLineNumbers w:val="0"/>
      </w:pPr>
      <w:r>
        <w:rPr>
          <w:sz w:val="18"/>
          <w:szCs w:val="18"/>
        </w:rPr>
        <w:t>　　【解析】骨巨细胞瘤既非完全良性，也非完全恶性，而是介于这两个极端之间，其侵袭</w:t>
      </w:r>
    </w:p>
    <w:p>
      <w:pPr>
        <w:pStyle w:val="2"/>
        <w:keepNext w:val="0"/>
        <w:keepLines w:val="0"/>
        <w:widowControl/>
        <w:suppressLineNumbers w:val="0"/>
      </w:pPr>
      <w:r>
        <w:rPr>
          <w:sz w:val="18"/>
          <w:szCs w:val="18"/>
        </w:rPr>
        <w:t>　　程度表现不一，有的巨细胞瘤经过相对简单的手术就可获得长久的控制，而有的巨细胞瘤</w:t>
      </w:r>
    </w:p>
    <w:p>
      <w:pPr>
        <w:pStyle w:val="2"/>
        <w:keepNext w:val="0"/>
        <w:keepLines w:val="0"/>
        <w:widowControl/>
        <w:suppressLineNumbers w:val="0"/>
      </w:pPr>
      <w:r>
        <w:rPr>
          <w:sz w:val="18"/>
          <w:szCs w:val="18"/>
        </w:rPr>
        <w:t>　　却可出现播散转移。 故称为低度恶性肿瘤。</w:t>
      </w:r>
    </w:p>
    <w:p>
      <w:pPr>
        <w:pStyle w:val="2"/>
        <w:keepNext w:val="0"/>
        <w:keepLines w:val="0"/>
        <w:widowControl/>
        <w:suppressLineNumbers w:val="0"/>
      </w:pPr>
      <w:r>
        <w:rPr>
          <w:sz w:val="18"/>
          <w:szCs w:val="18"/>
        </w:rPr>
        <w:t>　　74.【答案】D</w:t>
      </w:r>
    </w:p>
    <w:p>
      <w:pPr>
        <w:pStyle w:val="2"/>
        <w:keepNext w:val="0"/>
        <w:keepLines w:val="0"/>
        <w:widowControl/>
        <w:suppressLineNumbers w:val="0"/>
      </w:pPr>
      <w:r>
        <w:rPr>
          <w:sz w:val="18"/>
          <w:szCs w:val="18"/>
        </w:rPr>
        <w:t>　　【解析】急进性肾小球肾炎是以急性肾炎综合征、肾功能急剧恶化、多以早期少尿性急</w:t>
      </w:r>
    </w:p>
    <w:p>
      <w:pPr>
        <w:pStyle w:val="2"/>
        <w:keepNext w:val="0"/>
        <w:keepLines w:val="0"/>
        <w:widowControl/>
        <w:suppressLineNumbers w:val="0"/>
      </w:pPr>
      <w:r>
        <w:rPr>
          <w:sz w:val="18"/>
          <w:szCs w:val="18"/>
        </w:rPr>
        <w:t>　　性肾衰竭为临床特征。 病理类型分三型:Ⅰ型:抗肾小球基底膜型:原位免疫复合物为主，</w:t>
      </w:r>
    </w:p>
    <w:p>
      <w:pPr>
        <w:pStyle w:val="2"/>
        <w:keepNext w:val="0"/>
        <w:keepLines w:val="0"/>
        <w:widowControl/>
        <w:suppressLineNumbers w:val="0"/>
      </w:pPr>
      <w:r>
        <w:rPr>
          <w:sz w:val="18"/>
          <w:szCs w:val="18"/>
        </w:rPr>
        <w:t>　　线条样沉积。 Ⅱ型:循环免疫复合物型:颗粒状→沉积于系膜、毛细血管壁。 Ⅲ型:非免疫</w:t>
      </w:r>
    </w:p>
    <w:p>
      <w:pPr>
        <w:pStyle w:val="2"/>
        <w:keepNext w:val="0"/>
        <w:keepLines w:val="0"/>
        <w:widowControl/>
        <w:suppressLineNumbers w:val="0"/>
      </w:pPr>
      <w:r>
        <w:rPr>
          <w:sz w:val="18"/>
          <w:szCs w:val="18"/>
        </w:rPr>
        <w:t>　　复合物型:有抗中性粒细胞胞浆抗体，又名新月体肾小球肾炎，光镜下可见大量新月体形成</w:t>
      </w:r>
    </w:p>
    <w:p>
      <w:pPr>
        <w:pStyle w:val="2"/>
        <w:keepNext w:val="0"/>
        <w:keepLines w:val="0"/>
        <w:widowControl/>
        <w:suppressLineNumbers w:val="0"/>
      </w:pPr>
      <w:r>
        <w:rPr>
          <w:sz w:val="18"/>
          <w:szCs w:val="18"/>
        </w:rPr>
        <w:t>　　(占据肾小球囊腔 50%以上)为主要特征。</w:t>
      </w:r>
    </w:p>
    <w:p>
      <w:pPr>
        <w:pStyle w:val="2"/>
        <w:keepNext w:val="0"/>
        <w:keepLines w:val="0"/>
        <w:widowControl/>
        <w:suppressLineNumbers w:val="0"/>
      </w:pPr>
      <w:r>
        <w:rPr>
          <w:sz w:val="18"/>
          <w:szCs w:val="18"/>
        </w:rPr>
        <w:t>　　75.【答案】C</w:t>
      </w:r>
    </w:p>
    <w:p>
      <w:pPr>
        <w:pStyle w:val="2"/>
        <w:keepNext w:val="0"/>
        <w:keepLines w:val="0"/>
        <w:widowControl/>
        <w:suppressLineNumbers w:val="0"/>
      </w:pPr>
      <w:r>
        <w:rPr>
          <w:sz w:val="18"/>
          <w:szCs w:val="18"/>
        </w:rPr>
        <w:t>　　76.【答案】B</w:t>
      </w:r>
    </w:p>
    <w:p>
      <w:pPr>
        <w:pStyle w:val="2"/>
        <w:keepNext w:val="0"/>
        <w:keepLines w:val="0"/>
        <w:widowControl/>
        <w:suppressLineNumbers w:val="0"/>
      </w:pPr>
      <w:r>
        <w:rPr>
          <w:sz w:val="18"/>
          <w:szCs w:val="18"/>
        </w:rPr>
        <w:t>　　77.【答案】B</w:t>
      </w:r>
    </w:p>
    <w:p>
      <w:pPr>
        <w:pStyle w:val="2"/>
        <w:keepNext w:val="0"/>
        <w:keepLines w:val="0"/>
        <w:widowControl/>
        <w:suppressLineNumbers w:val="0"/>
      </w:pPr>
      <w:r>
        <w:rPr>
          <w:sz w:val="18"/>
          <w:szCs w:val="18"/>
        </w:rPr>
        <w:t>　　【解析】前尿道损伤:多见于骑跨伤，损伤在尿道球部;后尿道损伤:多见于骨盆骨折，</w:t>
      </w:r>
    </w:p>
    <w:p>
      <w:pPr>
        <w:pStyle w:val="2"/>
        <w:keepNext w:val="0"/>
        <w:keepLines w:val="0"/>
        <w:widowControl/>
        <w:suppressLineNumbers w:val="0"/>
      </w:pPr>
      <w:r>
        <w:rPr>
          <w:sz w:val="18"/>
          <w:szCs w:val="18"/>
        </w:rPr>
        <w:t>　　损伤在膜部。</w:t>
      </w:r>
    </w:p>
    <w:p>
      <w:pPr>
        <w:pStyle w:val="2"/>
        <w:keepNext w:val="0"/>
        <w:keepLines w:val="0"/>
        <w:widowControl/>
        <w:suppressLineNumbers w:val="0"/>
      </w:pPr>
      <w:r>
        <w:rPr>
          <w:sz w:val="18"/>
          <w:szCs w:val="18"/>
        </w:rPr>
        <w:t>　　78.【答案】A</w:t>
      </w:r>
    </w:p>
    <w:p>
      <w:pPr>
        <w:pStyle w:val="2"/>
        <w:keepNext w:val="0"/>
        <w:keepLines w:val="0"/>
        <w:widowControl/>
        <w:suppressLineNumbers w:val="0"/>
      </w:pPr>
      <w:r>
        <w:rPr>
          <w:sz w:val="18"/>
          <w:szCs w:val="18"/>
        </w:rPr>
        <w:t>　　【解析】急性急进肾红管(红细胞管型);肾盂间质肾炎白(白细胞管型);上皮管型小管</w:t>
      </w:r>
    </w:p>
    <w:p>
      <w:pPr>
        <w:pStyle w:val="2"/>
        <w:keepNext w:val="0"/>
        <w:keepLines w:val="0"/>
        <w:widowControl/>
        <w:suppressLineNumbers w:val="0"/>
      </w:pPr>
      <w:r>
        <w:rPr>
          <w:sz w:val="18"/>
          <w:szCs w:val="18"/>
        </w:rPr>
        <w:t>　　死(肾小管坏死);蜡样管型慢肾衰;脂肪管型肾病综。</w:t>
      </w:r>
    </w:p>
    <w:p>
      <w:pPr>
        <w:pStyle w:val="2"/>
        <w:keepNext w:val="0"/>
        <w:keepLines w:val="0"/>
        <w:widowControl/>
        <w:suppressLineNumbers w:val="0"/>
      </w:pPr>
      <w:r>
        <w:rPr>
          <w:sz w:val="18"/>
          <w:szCs w:val="18"/>
        </w:rPr>
        <w:t>　　79.【答案】B</w:t>
      </w:r>
    </w:p>
    <w:p>
      <w:pPr>
        <w:pStyle w:val="2"/>
        <w:keepNext w:val="0"/>
        <w:keepLines w:val="0"/>
        <w:widowControl/>
        <w:suppressLineNumbers w:val="0"/>
      </w:pPr>
      <w:r>
        <w:rPr>
          <w:sz w:val="18"/>
          <w:szCs w:val="18"/>
        </w:rPr>
        <w:t>　　【解析】多见于儿童肾病综合征患者因肾小球滤过膜正常电荷屏障和分子屏障功能发</w:t>
      </w:r>
    </w:p>
    <w:p>
      <w:pPr>
        <w:pStyle w:val="2"/>
        <w:keepNext w:val="0"/>
        <w:keepLines w:val="0"/>
        <w:widowControl/>
        <w:suppressLineNumbers w:val="0"/>
      </w:pPr>
      <w:r>
        <w:rPr>
          <w:sz w:val="18"/>
          <w:szCs w:val="18"/>
        </w:rPr>
        <w:t>　　生障碍从而使蛋白流出增加，超过肾小管的重吸收能力，从而产生了大量蛋白尿。</w:t>
      </w:r>
    </w:p>
    <w:p>
      <w:pPr>
        <w:pStyle w:val="2"/>
        <w:keepNext w:val="0"/>
        <w:keepLines w:val="0"/>
        <w:widowControl/>
        <w:suppressLineNumbers w:val="0"/>
      </w:pPr>
      <w:r>
        <w:rPr>
          <w:sz w:val="18"/>
          <w:szCs w:val="18"/>
        </w:rPr>
        <w:t>　　80.【答案】D</w:t>
      </w:r>
    </w:p>
    <w:p>
      <w:pPr>
        <w:pStyle w:val="2"/>
        <w:keepNext w:val="0"/>
        <w:keepLines w:val="0"/>
        <w:widowControl/>
        <w:suppressLineNumbers w:val="0"/>
      </w:pPr>
      <w:r>
        <w:rPr>
          <w:sz w:val="18"/>
          <w:szCs w:val="18"/>
        </w:rPr>
        <w:t>　　【解析】肺出血-肾炎综合征可继发急进性肾炎，治疗首选血浆置换。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E07F5"/>
    <w:rsid w:val="071E01FE"/>
    <w:rsid w:val="0C080CF0"/>
    <w:rsid w:val="13B85F89"/>
    <w:rsid w:val="156118CE"/>
    <w:rsid w:val="18511C97"/>
    <w:rsid w:val="1F52745E"/>
    <w:rsid w:val="225B06B8"/>
    <w:rsid w:val="2277183D"/>
    <w:rsid w:val="2831213D"/>
    <w:rsid w:val="397635AA"/>
    <w:rsid w:val="4BF64909"/>
    <w:rsid w:val="5139080C"/>
    <w:rsid w:val="565D57CF"/>
    <w:rsid w:val="5FD03D0C"/>
    <w:rsid w:val="5FD60E94"/>
    <w:rsid w:val="63044403"/>
    <w:rsid w:val="655D4B70"/>
    <w:rsid w:val="688E1148"/>
    <w:rsid w:val="68A8338A"/>
    <w:rsid w:val="6F0C486E"/>
    <w:rsid w:val="6FA00463"/>
    <w:rsid w:val="776F3A5B"/>
    <w:rsid w:val="7AE42C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72</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Administrator.EZ-20170304KVYE</dc:creator>
  <cp:lastModifiedBy>crystaltrue</cp:lastModifiedBy>
  <dcterms:modified xsi:type="dcterms:W3CDTF">2018-08-17T01:39:46Z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KSORubyTemplateID" linkTarget="0">
    <vt:lpwstr>6</vt:lpwstr>
  </property>
</Properties>
</file>