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rPr>
          <w:sz w:val="18"/>
          <w:szCs w:val="18"/>
        </w:rPr>
        <w:t>　　1.【答案】C</w:t>
      </w:r>
    </w:p>
    <w:p>
      <w:pPr>
        <w:pStyle w:val="2"/>
        <w:keepNext w:val="0"/>
        <w:keepLines w:val="0"/>
        <w:widowControl/>
        <w:suppressLineNumbers w:val="0"/>
      </w:pPr>
      <w:r>
        <w:rPr>
          <w:sz w:val="18"/>
          <w:szCs w:val="18"/>
        </w:rPr>
        <w:t>　　【解析】全科医疗是一种以门诊为主体的第一线医疗照护，也称为首诊服务。</w:t>
      </w:r>
    </w:p>
    <w:p>
      <w:pPr>
        <w:pStyle w:val="2"/>
        <w:keepNext w:val="0"/>
        <w:keepLines w:val="0"/>
        <w:widowControl/>
        <w:suppressLineNumbers w:val="0"/>
      </w:pPr>
      <w:r>
        <w:rPr>
          <w:sz w:val="18"/>
          <w:szCs w:val="18"/>
        </w:rPr>
        <w:t>　　2.【答案】B</w:t>
      </w:r>
    </w:p>
    <w:p>
      <w:pPr>
        <w:pStyle w:val="2"/>
        <w:keepNext w:val="0"/>
        <w:keepLines w:val="0"/>
        <w:widowControl/>
        <w:suppressLineNumbers w:val="0"/>
      </w:pPr>
      <w:r>
        <w:rPr>
          <w:sz w:val="18"/>
          <w:szCs w:val="18"/>
        </w:rPr>
        <w:t>　　【解析】全科医疗与中医学的联系:中医学在缜密的哲学思维体系指导下积累了大量</w:t>
      </w:r>
    </w:p>
    <w:p>
      <w:pPr>
        <w:pStyle w:val="2"/>
        <w:keepNext w:val="0"/>
        <w:keepLines w:val="0"/>
        <w:widowControl/>
        <w:suppressLineNumbers w:val="0"/>
      </w:pPr>
      <w:r>
        <w:rPr>
          <w:sz w:val="18"/>
          <w:szCs w:val="18"/>
        </w:rPr>
        <w:t>　　的实践经验，其整体论(“天人合一”“心身相关”“脏腑经络学说”等)、养生预防康复的原</w:t>
      </w:r>
    </w:p>
    <w:p>
      <w:pPr>
        <w:pStyle w:val="2"/>
        <w:keepNext w:val="0"/>
        <w:keepLines w:val="0"/>
        <w:widowControl/>
        <w:suppressLineNumbers w:val="0"/>
      </w:pPr>
      <w:r>
        <w:rPr>
          <w:sz w:val="18"/>
          <w:szCs w:val="18"/>
        </w:rPr>
        <w:t>　　则和措施、个体化的辨证论治、因时因地制宜的处理、简便经济有效的诊治方法以及强调医</w:t>
      </w:r>
    </w:p>
    <w:p>
      <w:pPr>
        <w:pStyle w:val="2"/>
        <w:keepNext w:val="0"/>
        <w:keepLines w:val="0"/>
        <w:widowControl/>
        <w:suppressLineNumbers w:val="0"/>
      </w:pPr>
      <w:r>
        <w:rPr>
          <w:sz w:val="18"/>
          <w:szCs w:val="18"/>
        </w:rPr>
        <w:t>　　德和医患关系等。</w:t>
      </w:r>
    </w:p>
    <w:p>
      <w:pPr>
        <w:pStyle w:val="2"/>
        <w:keepNext w:val="0"/>
        <w:keepLines w:val="0"/>
        <w:widowControl/>
        <w:suppressLineNumbers w:val="0"/>
      </w:pPr>
      <w:r>
        <w:rPr>
          <w:sz w:val="18"/>
          <w:szCs w:val="18"/>
        </w:rPr>
        <w:t>　　3.【答案】A</w:t>
      </w:r>
    </w:p>
    <w:p>
      <w:pPr>
        <w:pStyle w:val="2"/>
        <w:keepNext w:val="0"/>
        <w:keepLines w:val="0"/>
        <w:widowControl/>
        <w:suppressLineNumbers w:val="0"/>
      </w:pPr>
      <w:r>
        <w:rPr>
          <w:sz w:val="18"/>
          <w:szCs w:val="18"/>
        </w:rPr>
        <w:t>　　【解析】心悸最常见的原因是各种心律失常。</w:t>
      </w:r>
    </w:p>
    <w:p>
      <w:pPr>
        <w:pStyle w:val="2"/>
        <w:keepNext w:val="0"/>
        <w:keepLines w:val="0"/>
        <w:widowControl/>
        <w:suppressLineNumbers w:val="0"/>
      </w:pPr>
      <w:r>
        <w:rPr>
          <w:sz w:val="18"/>
          <w:szCs w:val="18"/>
        </w:rPr>
        <w:t>　　4.【答案】A</w:t>
      </w:r>
    </w:p>
    <w:p>
      <w:pPr>
        <w:pStyle w:val="2"/>
        <w:keepNext w:val="0"/>
        <w:keepLines w:val="0"/>
        <w:widowControl/>
        <w:suppressLineNumbers w:val="0"/>
      </w:pPr>
      <w:r>
        <w:rPr>
          <w:sz w:val="18"/>
          <w:szCs w:val="18"/>
        </w:rPr>
        <w:t>　　【解析】肾上腺糖皮质激素具有提高 β 受体对拟肾上腺素类物的效应及活化腺苷环化</w:t>
      </w:r>
    </w:p>
    <w:p>
      <w:pPr>
        <w:pStyle w:val="2"/>
        <w:keepNext w:val="0"/>
        <w:keepLines w:val="0"/>
        <w:widowControl/>
        <w:suppressLineNumbers w:val="0"/>
      </w:pPr>
      <w:r>
        <w:rPr>
          <w:sz w:val="18"/>
          <w:szCs w:val="18"/>
        </w:rPr>
        <w:t>　　酶和抑制磷酸二酯酶活性的作用，能阻止白三烯等生物活性物质的生成及释放和抑制免疫</w:t>
      </w:r>
    </w:p>
    <w:p>
      <w:pPr>
        <w:pStyle w:val="2"/>
        <w:keepNext w:val="0"/>
        <w:keepLines w:val="0"/>
        <w:widowControl/>
        <w:suppressLineNumbers w:val="0"/>
      </w:pPr>
      <w:r>
        <w:rPr>
          <w:sz w:val="18"/>
          <w:szCs w:val="18"/>
        </w:rPr>
        <w:t>　　反应。 目前，激素是预防和抑制哮喘者气道炎症反应及降低气道对各种刺激因子高反应性</w:t>
      </w:r>
    </w:p>
    <w:p>
      <w:pPr>
        <w:pStyle w:val="2"/>
        <w:keepNext w:val="0"/>
        <w:keepLines w:val="0"/>
        <w:widowControl/>
        <w:suppressLineNumbers w:val="0"/>
      </w:pPr>
      <w:r>
        <w:rPr>
          <w:sz w:val="18"/>
          <w:szCs w:val="18"/>
        </w:rPr>
        <w:t>　　的最有效药物。</w:t>
      </w:r>
    </w:p>
    <w:p>
      <w:pPr>
        <w:pStyle w:val="2"/>
        <w:keepNext w:val="0"/>
        <w:keepLines w:val="0"/>
        <w:widowControl/>
        <w:suppressLineNumbers w:val="0"/>
      </w:pPr>
      <w:r>
        <w:rPr>
          <w:sz w:val="18"/>
          <w:szCs w:val="18"/>
        </w:rPr>
        <w:t>　　5.【答案】B</w:t>
      </w:r>
    </w:p>
    <w:p>
      <w:pPr>
        <w:pStyle w:val="2"/>
        <w:keepNext w:val="0"/>
        <w:keepLines w:val="0"/>
        <w:widowControl/>
        <w:suppressLineNumbers w:val="0"/>
      </w:pPr>
      <w:r>
        <w:rPr>
          <w:sz w:val="18"/>
          <w:szCs w:val="18"/>
        </w:rPr>
        <w:t>　　【解析】意识状态是重要的神经系统检查内容，意识状态常用意识障碍的程度来表示。</w:t>
      </w:r>
    </w:p>
    <w:p>
      <w:pPr>
        <w:pStyle w:val="2"/>
        <w:keepNext w:val="0"/>
        <w:keepLines w:val="0"/>
        <w:widowControl/>
        <w:suppressLineNumbers w:val="0"/>
      </w:pPr>
      <w:r>
        <w:rPr>
          <w:sz w:val="18"/>
          <w:szCs w:val="18"/>
        </w:rPr>
        <w:t>　　该题中提示的意识状态是昏睡，这是一种比嗜睡深而较昏迷浅的意识障碍状态，给较重的</w:t>
      </w:r>
    </w:p>
    <w:p>
      <w:pPr>
        <w:pStyle w:val="2"/>
        <w:keepNext w:val="0"/>
        <w:keepLines w:val="0"/>
        <w:widowControl/>
        <w:suppressLineNumbers w:val="0"/>
      </w:pPr>
      <w:r>
        <w:rPr>
          <w:sz w:val="18"/>
          <w:szCs w:val="18"/>
        </w:rPr>
        <w:t>　　疼痛或较响的言语刺激方可唤醒，能作简单、模糊的答话，刺激停止后即入睡。</w:t>
      </w:r>
    </w:p>
    <w:p>
      <w:pPr>
        <w:pStyle w:val="2"/>
        <w:keepNext w:val="0"/>
        <w:keepLines w:val="0"/>
        <w:widowControl/>
        <w:suppressLineNumbers w:val="0"/>
      </w:pPr>
      <w:r>
        <w:rPr>
          <w:sz w:val="18"/>
          <w:szCs w:val="18"/>
        </w:rPr>
        <w:t>　　6.【答案】E</w:t>
      </w:r>
    </w:p>
    <w:p>
      <w:pPr>
        <w:pStyle w:val="2"/>
        <w:keepNext w:val="0"/>
        <w:keepLines w:val="0"/>
        <w:widowControl/>
        <w:suppressLineNumbers w:val="0"/>
      </w:pPr>
      <w:r>
        <w:rPr>
          <w:sz w:val="18"/>
          <w:szCs w:val="18"/>
        </w:rPr>
        <w:t>　　【解析】能改善心绞痛临床预后的药物包括:抗血小板聚集药物(阿司匹林)、β 受体阻</w:t>
      </w:r>
    </w:p>
    <w:p>
      <w:pPr>
        <w:pStyle w:val="2"/>
        <w:keepNext w:val="0"/>
        <w:keepLines w:val="0"/>
        <w:widowControl/>
        <w:suppressLineNumbers w:val="0"/>
      </w:pPr>
      <w:r>
        <w:rPr>
          <w:sz w:val="18"/>
          <w:szCs w:val="18"/>
        </w:rPr>
        <w:t>　　滞剂、ACEI/ ARB 类、他汀类药物。 阿司匹林通过抑制环氧化酶和血栓烷 A 2 的合成，达到</w:t>
      </w:r>
    </w:p>
    <w:p>
      <w:pPr>
        <w:pStyle w:val="2"/>
        <w:keepNext w:val="0"/>
        <w:keepLines w:val="0"/>
        <w:widowControl/>
        <w:suppressLineNumbers w:val="0"/>
      </w:pPr>
      <w:r>
        <w:rPr>
          <w:sz w:val="18"/>
          <w:szCs w:val="18"/>
        </w:rPr>
        <w:t>　　抗血小板聚集的作用，预防心肌梗死，改善稳定型心绞痛预后。</w:t>
      </w:r>
    </w:p>
    <w:p>
      <w:pPr>
        <w:pStyle w:val="2"/>
        <w:keepNext w:val="0"/>
        <w:keepLines w:val="0"/>
        <w:widowControl/>
        <w:suppressLineNumbers w:val="0"/>
      </w:pPr>
      <w:r>
        <w:rPr>
          <w:sz w:val="18"/>
          <w:szCs w:val="18"/>
        </w:rPr>
        <w:t>　　7.【答案】A</w:t>
      </w:r>
    </w:p>
    <w:p>
      <w:pPr>
        <w:pStyle w:val="2"/>
        <w:keepNext w:val="0"/>
        <w:keepLines w:val="0"/>
        <w:widowControl/>
        <w:suppressLineNumbers w:val="0"/>
      </w:pPr>
      <w:r>
        <w:rPr>
          <w:sz w:val="18"/>
          <w:szCs w:val="18"/>
        </w:rPr>
        <w:t>　　【解析】偶发房性早搏一般不会危及生命，可在基层医院诊治，其佘情况均需及时转至</w:t>
      </w:r>
    </w:p>
    <w:p>
      <w:pPr>
        <w:pStyle w:val="2"/>
        <w:keepNext w:val="0"/>
        <w:keepLines w:val="0"/>
        <w:widowControl/>
        <w:suppressLineNumbers w:val="0"/>
      </w:pPr>
      <w:r>
        <w:rPr>
          <w:sz w:val="18"/>
          <w:szCs w:val="18"/>
        </w:rPr>
        <w:t>　　上级医院。</w:t>
      </w:r>
    </w:p>
    <w:p>
      <w:pPr>
        <w:pStyle w:val="2"/>
        <w:keepNext w:val="0"/>
        <w:keepLines w:val="0"/>
        <w:widowControl/>
        <w:suppressLineNumbers w:val="0"/>
      </w:pPr>
      <w:r>
        <w:rPr>
          <w:sz w:val="18"/>
          <w:szCs w:val="18"/>
        </w:rPr>
        <w:t>　　8.【答案】B</w:t>
      </w:r>
    </w:p>
    <w:p>
      <w:pPr>
        <w:pStyle w:val="2"/>
        <w:keepNext w:val="0"/>
        <w:keepLines w:val="0"/>
        <w:widowControl/>
        <w:suppressLineNumbers w:val="0"/>
      </w:pPr>
      <w:r>
        <w:rPr>
          <w:sz w:val="18"/>
          <w:szCs w:val="18"/>
        </w:rPr>
        <w:t>　　【解析】根据“左肺右体”原理:左心衰为肺循环瘀血，即出现呼吸困难;右心衰为体循</w:t>
      </w:r>
    </w:p>
    <w:p>
      <w:pPr>
        <w:pStyle w:val="2"/>
        <w:keepNext w:val="0"/>
        <w:keepLines w:val="0"/>
        <w:widowControl/>
        <w:suppressLineNumbers w:val="0"/>
      </w:pPr>
      <w:r>
        <w:rPr>
          <w:sz w:val="18"/>
          <w:szCs w:val="18"/>
        </w:rPr>
        <w:t>　　环瘀血，出现颈静脉怒张。 当右心衰继发于左心衰而形成全心衰时，由于右心衰心排血量</w:t>
      </w:r>
    </w:p>
    <w:p>
      <w:pPr>
        <w:pStyle w:val="2"/>
        <w:keepNext w:val="0"/>
        <w:keepLines w:val="0"/>
        <w:widowControl/>
        <w:suppressLineNumbers w:val="0"/>
      </w:pPr>
      <w:r>
        <w:rPr>
          <w:sz w:val="18"/>
          <w:szCs w:val="18"/>
        </w:rPr>
        <w:t>　　减少，由右心向左心射血减少，则肺疲血减轻，呼吸困难、喘憋等症状反而减轻。</w:t>
      </w:r>
    </w:p>
    <w:p>
      <w:pPr>
        <w:pStyle w:val="2"/>
        <w:keepNext w:val="0"/>
        <w:keepLines w:val="0"/>
        <w:widowControl/>
        <w:suppressLineNumbers w:val="0"/>
      </w:pPr>
      <w:r>
        <w:rPr>
          <w:sz w:val="18"/>
          <w:szCs w:val="18"/>
        </w:rPr>
        <w:t>　　9.【答案】C</w:t>
      </w:r>
    </w:p>
    <w:p>
      <w:pPr>
        <w:pStyle w:val="2"/>
        <w:keepNext w:val="0"/>
        <w:keepLines w:val="0"/>
        <w:widowControl/>
        <w:suppressLineNumbers w:val="0"/>
      </w:pPr>
      <w:r>
        <w:rPr>
          <w:sz w:val="18"/>
          <w:szCs w:val="18"/>
        </w:rPr>
        <w:t>　　【解析】质子泵抑制剂包括:奥美拉唑、兰索拉唑等。 这类药物抑酸作用强，因此对反</w:t>
      </w:r>
    </w:p>
    <w:p>
      <w:pPr>
        <w:pStyle w:val="2"/>
        <w:keepNext w:val="0"/>
        <w:keepLines w:val="0"/>
        <w:widowControl/>
        <w:suppressLineNumbers w:val="0"/>
      </w:pPr>
      <w:r>
        <w:rPr>
          <w:sz w:val="18"/>
          <w:szCs w:val="18"/>
        </w:rPr>
        <w:t>　　流性食管炎的疗效优于 H 2 受体阻滞剂，特别适用于症状重、有严重食管炎的患者。 抑酸治</w:t>
      </w:r>
    </w:p>
    <w:p>
      <w:pPr>
        <w:pStyle w:val="2"/>
        <w:keepNext w:val="0"/>
        <w:keepLines w:val="0"/>
        <w:widowControl/>
        <w:suppressLineNumbers w:val="0"/>
      </w:pPr>
      <w:r>
        <w:rPr>
          <w:sz w:val="18"/>
          <w:szCs w:val="18"/>
        </w:rPr>
        <w:t>　　疗是目前治疗本病的主要措施。</w:t>
      </w:r>
    </w:p>
    <w:p>
      <w:pPr>
        <w:pStyle w:val="2"/>
        <w:keepNext w:val="0"/>
        <w:keepLines w:val="0"/>
        <w:widowControl/>
        <w:suppressLineNumbers w:val="0"/>
      </w:pPr>
      <w:r>
        <w:rPr>
          <w:sz w:val="18"/>
          <w:szCs w:val="18"/>
        </w:rPr>
        <w:t>　　10.【答案】A</w:t>
      </w:r>
    </w:p>
    <w:p>
      <w:pPr>
        <w:pStyle w:val="2"/>
        <w:keepNext w:val="0"/>
        <w:keepLines w:val="0"/>
        <w:widowControl/>
        <w:suppressLineNumbers w:val="0"/>
      </w:pPr>
      <w:r>
        <w:rPr>
          <w:sz w:val="18"/>
          <w:szCs w:val="18"/>
        </w:rPr>
        <w:t>　　11.【答案】B</w:t>
      </w:r>
    </w:p>
    <w:p>
      <w:pPr>
        <w:pStyle w:val="2"/>
        <w:keepNext w:val="0"/>
        <w:keepLines w:val="0"/>
        <w:widowControl/>
        <w:suppressLineNumbers w:val="0"/>
      </w:pPr>
      <w:r>
        <w:rPr>
          <w:sz w:val="18"/>
          <w:szCs w:val="18"/>
        </w:rPr>
        <w:t>　　【解析】引起血清抗壁细胞抗体升高的疾病是自身免疫性胃炎，又称 A 型萎缩性胃炎。</w:t>
      </w:r>
    </w:p>
    <w:p>
      <w:pPr>
        <w:pStyle w:val="2"/>
        <w:keepNext w:val="0"/>
        <w:keepLines w:val="0"/>
        <w:widowControl/>
        <w:suppressLineNumbers w:val="0"/>
      </w:pPr>
      <w:r>
        <w:rPr>
          <w:sz w:val="18"/>
          <w:szCs w:val="18"/>
        </w:rPr>
        <w:t>　　12.【答案】C</w:t>
      </w:r>
    </w:p>
    <w:p>
      <w:pPr>
        <w:pStyle w:val="2"/>
        <w:keepNext w:val="0"/>
        <w:keepLines w:val="0"/>
        <w:widowControl/>
        <w:suppressLineNumbers w:val="0"/>
      </w:pPr>
      <w:r>
        <w:rPr>
          <w:sz w:val="18"/>
          <w:szCs w:val="18"/>
        </w:rPr>
        <w:t>　　【解析】胆总管探査指征包括:①胆总管触及异物或块状物;②胆总管扩张;③梗阻性</w:t>
      </w:r>
    </w:p>
    <w:p>
      <w:pPr>
        <w:pStyle w:val="2"/>
        <w:keepNext w:val="0"/>
        <w:keepLines w:val="0"/>
        <w:widowControl/>
        <w:suppressLineNumbers w:val="0"/>
      </w:pPr>
      <w:r>
        <w:rPr>
          <w:sz w:val="18"/>
          <w:szCs w:val="18"/>
        </w:rPr>
        <w:t>　　黄疽病史;④术中胆囊管造影表现胆管结石;⑤胆总管结石感染伴有休克。 胆囊水肿时不</w:t>
      </w:r>
    </w:p>
    <w:p>
      <w:pPr>
        <w:pStyle w:val="2"/>
        <w:keepNext w:val="0"/>
        <w:keepLines w:val="0"/>
        <w:widowControl/>
        <w:suppressLineNumbers w:val="0"/>
      </w:pPr>
      <w:r>
        <w:rPr>
          <w:sz w:val="18"/>
          <w:szCs w:val="18"/>
        </w:rPr>
        <w:t>　　能探査。</w:t>
      </w:r>
    </w:p>
    <w:p>
      <w:pPr>
        <w:pStyle w:val="2"/>
        <w:keepNext w:val="0"/>
        <w:keepLines w:val="0"/>
        <w:widowControl/>
        <w:suppressLineNumbers w:val="0"/>
      </w:pPr>
      <w:r>
        <w:rPr>
          <w:sz w:val="18"/>
          <w:szCs w:val="18"/>
        </w:rPr>
        <w:t>　　13.【答案】D</w:t>
      </w:r>
    </w:p>
    <w:p>
      <w:pPr>
        <w:pStyle w:val="2"/>
        <w:keepNext w:val="0"/>
        <w:keepLines w:val="0"/>
        <w:widowControl/>
        <w:suppressLineNumbers w:val="0"/>
      </w:pPr>
      <w:r>
        <w:rPr>
          <w:sz w:val="18"/>
          <w:szCs w:val="18"/>
        </w:rPr>
        <w:t>　　【解析】尿路感染的致病菌最主要、最常见的革兰阴性杆菌———大肠埃希菌;变形杆</w:t>
      </w:r>
    </w:p>
    <w:p>
      <w:pPr>
        <w:pStyle w:val="2"/>
        <w:keepNext w:val="0"/>
        <w:keepLines w:val="0"/>
        <w:widowControl/>
        <w:suppressLineNumbers w:val="0"/>
      </w:pPr>
      <w:r>
        <w:rPr>
          <w:sz w:val="18"/>
          <w:szCs w:val="18"/>
        </w:rPr>
        <w:t>　　菌—多见于尿路结石伴发感染者)、铜绿假单胞菌—常见于尿路器械检查后、金葡菌—常</w:t>
      </w:r>
    </w:p>
    <w:p>
      <w:pPr>
        <w:pStyle w:val="2"/>
        <w:keepNext w:val="0"/>
        <w:keepLines w:val="0"/>
        <w:widowControl/>
        <w:suppressLineNumbers w:val="0"/>
      </w:pPr>
      <w:r>
        <w:rPr>
          <w:sz w:val="18"/>
          <w:szCs w:val="18"/>
        </w:rPr>
        <w:t>　　见于血源性感染，或革兰阳性菌与耐药菌(常见于糖尿病、长期应用免疫抑制剂等免疫低</w:t>
      </w:r>
    </w:p>
    <w:p>
      <w:pPr>
        <w:pStyle w:val="2"/>
        <w:keepNext w:val="0"/>
        <w:keepLines w:val="0"/>
        <w:widowControl/>
        <w:suppressLineNumbers w:val="0"/>
      </w:pPr>
      <w:r>
        <w:rPr>
          <w:sz w:val="18"/>
          <w:szCs w:val="18"/>
        </w:rPr>
        <w:t>　　下者)。</w:t>
      </w:r>
    </w:p>
    <w:p>
      <w:pPr>
        <w:pStyle w:val="2"/>
        <w:keepNext w:val="0"/>
        <w:keepLines w:val="0"/>
        <w:widowControl/>
        <w:suppressLineNumbers w:val="0"/>
      </w:pPr>
      <w:r>
        <w:rPr>
          <w:sz w:val="18"/>
          <w:szCs w:val="18"/>
        </w:rPr>
        <w:t>　　14.【答案】B</w:t>
      </w:r>
    </w:p>
    <w:p>
      <w:pPr>
        <w:pStyle w:val="2"/>
        <w:keepNext w:val="0"/>
        <w:keepLines w:val="0"/>
        <w:widowControl/>
        <w:suppressLineNumbers w:val="0"/>
      </w:pPr>
      <w:r>
        <w:rPr>
          <w:sz w:val="18"/>
          <w:szCs w:val="18"/>
        </w:rPr>
        <w:t>　　【解析】磷酸钙、磷酸镁铵结石与尿路感染和梗阻有关，呈碱性，灰白色、黄色或棕色，</w:t>
      </w:r>
    </w:p>
    <w:p>
      <w:pPr>
        <w:pStyle w:val="2"/>
        <w:keepNext w:val="0"/>
        <w:keepLines w:val="0"/>
        <w:widowControl/>
        <w:suppressLineNumbers w:val="0"/>
      </w:pPr>
      <w:r>
        <w:rPr>
          <w:sz w:val="18"/>
          <w:szCs w:val="18"/>
        </w:rPr>
        <w:t>　　易碎，表面粗糙，形状不规则，多呈鹿角状，可见多层现象。</w:t>
      </w:r>
    </w:p>
    <w:p>
      <w:pPr>
        <w:pStyle w:val="2"/>
        <w:keepNext w:val="0"/>
        <w:keepLines w:val="0"/>
        <w:widowControl/>
        <w:suppressLineNumbers w:val="0"/>
      </w:pPr>
      <w:r>
        <w:rPr>
          <w:sz w:val="18"/>
          <w:szCs w:val="18"/>
        </w:rPr>
        <w:t>　　15.【答案】E</w:t>
      </w:r>
    </w:p>
    <w:p>
      <w:pPr>
        <w:pStyle w:val="2"/>
        <w:keepNext w:val="0"/>
        <w:keepLines w:val="0"/>
        <w:widowControl/>
        <w:suppressLineNumbers w:val="0"/>
      </w:pPr>
      <w:r>
        <w:rPr>
          <w:sz w:val="18"/>
          <w:szCs w:val="18"/>
        </w:rPr>
        <w:t>　　【解析】急性尿潴留治疗原则是解除病因，恢复排尿。 故任何情况的急性尿潴留均可</w:t>
      </w:r>
    </w:p>
    <w:p>
      <w:pPr>
        <w:pStyle w:val="2"/>
        <w:keepNext w:val="0"/>
        <w:keepLines w:val="0"/>
        <w:widowControl/>
        <w:suppressLineNumbers w:val="0"/>
      </w:pPr>
      <w:r>
        <w:rPr>
          <w:sz w:val="18"/>
          <w:szCs w:val="18"/>
        </w:rPr>
        <w:t>　　立即行导尿，以免膀胱过度膨胀导致无张力性膀胱。 如估计排尿功能一时难以恢复，应留</w:t>
      </w:r>
    </w:p>
    <w:p>
      <w:pPr>
        <w:pStyle w:val="2"/>
        <w:keepNext w:val="0"/>
        <w:keepLines w:val="0"/>
        <w:widowControl/>
        <w:suppressLineNumbers w:val="0"/>
      </w:pPr>
      <w:r>
        <w:rPr>
          <w:sz w:val="18"/>
          <w:szCs w:val="18"/>
        </w:rPr>
        <w:t>　　置导尿管。 不能插入导尿管时，可采用粗针头耻骨上膀胱穿刺的方法吸出尿液，可暂缓痛</w:t>
      </w:r>
    </w:p>
    <w:p>
      <w:pPr>
        <w:pStyle w:val="2"/>
        <w:keepNext w:val="0"/>
        <w:keepLines w:val="0"/>
        <w:widowControl/>
        <w:suppressLineNumbers w:val="0"/>
      </w:pPr>
      <w:r>
        <w:rPr>
          <w:sz w:val="18"/>
          <w:szCs w:val="18"/>
        </w:rPr>
        <w:t>　　苦，再行膀胱造瘘术。</w:t>
      </w:r>
    </w:p>
    <w:p>
      <w:pPr>
        <w:pStyle w:val="2"/>
        <w:keepNext w:val="0"/>
        <w:keepLines w:val="0"/>
        <w:widowControl/>
        <w:suppressLineNumbers w:val="0"/>
      </w:pPr>
      <w:r>
        <w:rPr>
          <w:sz w:val="18"/>
          <w:szCs w:val="18"/>
        </w:rPr>
        <w:t>　　16.【答案】C</w:t>
      </w:r>
    </w:p>
    <w:p>
      <w:pPr>
        <w:pStyle w:val="2"/>
        <w:keepNext w:val="0"/>
        <w:keepLines w:val="0"/>
        <w:widowControl/>
        <w:suppressLineNumbers w:val="0"/>
      </w:pPr>
      <w:r>
        <w:rPr>
          <w:sz w:val="18"/>
          <w:szCs w:val="18"/>
        </w:rPr>
        <w:t>　　【解析】引起肾衰竭的病因在我国依顺序是:肾小球肾炎、糖尿病肾病、高血压肾病、多</w:t>
      </w:r>
    </w:p>
    <w:p>
      <w:pPr>
        <w:pStyle w:val="2"/>
        <w:keepNext w:val="0"/>
        <w:keepLines w:val="0"/>
        <w:widowControl/>
        <w:suppressLineNumbers w:val="0"/>
      </w:pPr>
      <w:r>
        <w:rPr>
          <w:sz w:val="18"/>
          <w:szCs w:val="18"/>
        </w:rPr>
        <w:t>　　囊肾、梗阻性肾病等，而肾小球肾炎是原发性肾脏病。</w:t>
      </w:r>
    </w:p>
    <w:p>
      <w:pPr>
        <w:pStyle w:val="2"/>
        <w:keepNext w:val="0"/>
        <w:keepLines w:val="0"/>
        <w:widowControl/>
        <w:suppressLineNumbers w:val="0"/>
      </w:pPr>
      <w:r>
        <w:rPr>
          <w:sz w:val="18"/>
          <w:szCs w:val="18"/>
        </w:rPr>
        <w:t>　　17.【答案】E</w:t>
      </w:r>
    </w:p>
    <w:p>
      <w:pPr>
        <w:pStyle w:val="2"/>
        <w:keepNext w:val="0"/>
        <w:keepLines w:val="0"/>
        <w:widowControl/>
        <w:suppressLineNumbers w:val="0"/>
      </w:pPr>
      <w:r>
        <w:rPr>
          <w:sz w:val="18"/>
          <w:szCs w:val="18"/>
        </w:rPr>
        <w:t>　　【解析】早产儿应在 2 个月时开始服用铁剂，以预防缺铁性贫血。 患有缺铁性贫血的小儿输注红细胞的适应证有:①贫血严重(Hb 在 60 g/ L 以上者，无须输注浓缩红细胞)，尤</w:t>
      </w:r>
    </w:p>
    <w:p>
      <w:pPr>
        <w:pStyle w:val="2"/>
        <w:keepNext w:val="0"/>
        <w:keepLines w:val="0"/>
        <w:widowControl/>
        <w:suppressLineNumbers w:val="0"/>
      </w:pPr>
      <w:r>
        <w:rPr>
          <w:sz w:val="18"/>
          <w:szCs w:val="18"/>
        </w:rPr>
        <w:t>　　其是发生心力衰竭者;②合并感染者;③急需外科手术者。</w:t>
      </w:r>
    </w:p>
    <w:p>
      <w:pPr>
        <w:pStyle w:val="2"/>
        <w:keepNext w:val="0"/>
        <w:keepLines w:val="0"/>
        <w:widowControl/>
        <w:suppressLineNumbers w:val="0"/>
      </w:pPr>
      <w:r>
        <w:rPr>
          <w:sz w:val="18"/>
          <w:szCs w:val="18"/>
        </w:rPr>
        <w:t>　　18.【答案】D</w:t>
      </w:r>
    </w:p>
    <w:p>
      <w:pPr>
        <w:pStyle w:val="2"/>
        <w:keepNext w:val="0"/>
        <w:keepLines w:val="0"/>
        <w:widowControl/>
        <w:suppressLineNumbers w:val="0"/>
      </w:pPr>
      <w:r>
        <w:rPr>
          <w:sz w:val="18"/>
          <w:szCs w:val="18"/>
        </w:rPr>
        <w:t>　　【解析】典型的 Graves 病有 TSH 分泌过多所致高代谢症候群、甲状腺肿及眼症。 TSH</w:t>
      </w:r>
    </w:p>
    <w:p>
      <w:pPr>
        <w:pStyle w:val="2"/>
        <w:keepNext w:val="0"/>
        <w:keepLines w:val="0"/>
        <w:widowControl/>
        <w:suppressLineNumbers w:val="0"/>
      </w:pPr>
      <w:r>
        <w:rPr>
          <w:sz w:val="18"/>
          <w:szCs w:val="18"/>
        </w:rPr>
        <w:t>　　分泌过多，促进肠道葡萄糖吸收，加速糖的氧化利用和肝糖原分解，可致糖耐量异常或糖尿</w:t>
      </w:r>
    </w:p>
    <w:p>
      <w:pPr>
        <w:pStyle w:val="2"/>
        <w:keepNext w:val="0"/>
        <w:keepLines w:val="0"/>
        <w:widowControl/>
        <w:suppressLineNumbers w:val="0"/>
      </w:pPr>
      <w:r>
        <w:rPr>
          <w:sz w:val="18"/>
          <w:szCs w:val="18"/>
        </w:rPr>
        <w:t>　　病加重;TSH 促进脂肪分解和氧化，胆固醇合成、转化及排出均加速，常致血中总胆固醇降</w:t>
      </w:r>
    </w:p>
    <w:p>
      <w:pPr>
        <w:pStyle w:val="2"/>
        <w:keepNext w:val="0"/>
        <w:keepLines w:val="0"/>
        <w:widowControl/>
        <w:suppressLineNumbers w:val="0"/>
      </w:pPr>
      <w:r>
        <w:rPr>
          <w:sz w:val="18"/>
          <w:szCs w:val="18"/>
        </w:rPr>
        <w:t>　　低;蛋白质代调、加速致负氮平衡，尿肌酸排出增多。</w:t>
      </w:r>
    </w:p>
    <w:p>
      <w:pPr>
        <w:pStyle w:val="2"/>
        <w:keepNext w:val="0"/>
        <w:keepLines w:val="0"/>
        <w:widowControl/>
        <w:suppressLineNumbers w:val="0"/>
      </w:pPr>
      <w:r>
        <w:rPr>
          <w:sz w:val="18"/>
          <w:szCs w:val="18"/>
        </w:rPr>
        <w:t>　　19.【答案】D</w:t>
      </w:r>
    </w:p>
    <w:p>
      <w:pPr>
        <w:pStyle w:val="2"/>
        <w:keepNext w:val="0"/>
        <w:keepLines w:val="0"/>
        <w:widowControl/>
        <w:suppressLineNumbers w:val="0"/>
      </w:pPr>
      <w:r>
        <w:rPr>
          <w:sz w:val="18"/>
          <w:szCs w:val="18"/>
        </w:rPr>
        <w:t>　　【解析】甲亢药物治疗停药指标主要依靠临床症状和体征，其中外周血中性粒细胞低</w:t>
      </w:r>
    </w:p>
    <w:p>
      <w:pPr>
        <w:pStyle w:val="2"/>
        <w:keepNext w:val="0"/>
        <w:keepLines w:val="0"/>
        <w:widowControl/>
        <w:suppressLineNumbers w:val="0"/>
      </w:pPr>
      <w:r>
        <w:rPr>
          <w:sz w:val="18"/>
          <w:szCs w:val="18"/>
        </w:rPr>
        <w:t>　　于 1.5×10 9 / L 时应当停药。</w:t>
      </w:r>
    </w:p>
    <w:p>
      <w:pPr>
        <w:pStyle w:val="2"/>
        <w:keepNext w:val="0"/>
        <w:keepLines w:val="0"/>
        <w:widowControl/>
        <w:suppressLineNumbers w:val="0"/>
      </w:pPr>
      <w:r>
        <w:rPr>
          <w:sz w:val="18"/>
          <w:szCs w:val="18"/>
        </w:rPr>
        <w:t>　　20.【答案】E</w:t>
      </w:r>
    </w:p>
    <w:p>
      <w:pPr>
        <w:pStyle w:val="2"/>
        <w:keepNext w:val="0"/>
        <w:keepLines w:val="0"/>
        <w:widowControl/>
        <w:suppressLineNumbers w:val="0"/>
      </w:pPr>
      <w:r>
        <w:rPr>
          <w:sz w:val="18"/>
          <w:szCs w:val="18"/>
        </w:rPr>
        <w:t>　　【解析】双胍类口服降糖药常见的副作用为胃肠道反应，主要表现为口内有金属味、厌</w:t>
      </w:r>
    </w:p>
    <w:p>
      <w:pPr>
        <w:pStyle w:val="2"/>
        <w:keepNext w:val="0"/>
        <w:keepLines w:val="0"/>
        <w:widowControl/>
        <w:suppressLineNumbers w:val="0"/>
      </w:pPr>
      <w:r>
        <w:rPr>
          <w:sz w:val="18"/>
          <w:szCs w:val="18"/>
        </w:rPr>
        <w:t>　　食、恶心、呕吐、腹泻等。 偶尔有过敏反应，表现为皮疹。 由于双胍类口服降糖药促进无氧</w:t>
      </w:r>
    </w:p>
    <w:p>
      <w:pPr>
        <w:pStyle w:val="2"/>
        <w:keepNext w:val="0"/>
        <w:keepLines w:val="0"/>
        <w:widowControl/>
        <w:suppressLineNumbers w:val="0"/>
      </w:pPr>
      <w:r>
        <w:rPr>
          <w:sz w:val="18"/>
          <w:szCs w:val="18"/>
        </w:rPr>
        <w:t>　　糖酵解，产生乳酸，在肝肾功能不全、低血容量和心衰等患者，容易诱发乳酸酸中毒，是此类</w:t>
      </w:r>
    </w:p>
    <w:p>
      <w:pPr>
        <w:pStyle w:val="2"/>
        <w:keepNext w:val="0"/>
        <w:keepLines w:val="0"/>
        <w:widowControl/>
        <w:suppressLineNumbers w:val="0"/>
      </w:pPr>
      <w:r>
        <w:rPr>
          <w:sz w:val="18"/>
          <w:szCs w:val="18"/>
        </w:rPr>
        <w:t>　　药物最严重的副作用。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77D21"/>
    <w:rsid w:val="1D622456"/>
    <w:rsid w:val="1DEF5D26"/>
    <w:rsid w:val="21BC62D7"/>
    <w:rsid w:val="25BC161E"/>
    <w:rsid w:val="37F91FA6"/>
    <w:rsid w:val="38A0504C"/>
    <w:rsid w:val="38BF02C8"/>
    <w:rsid w:val="3AA11D8E"/>
    <w:rsid w:val="42B95C77"/>
    <w:rsid w:val="5041488C"/>
    <w:rsid w:val="585E3140"/>
    <w:rsid w:val="5F472CE6"/>
    <w:rsid w:val="5FD11F33"/>
    <w:rsid w:val="615B2BAD"/>
    <w:rsid w:val="615D15D9"/>
    <w:rsid w:val="67101238"/>
    <w:rsid w:val="718967DC"/>
    <w:rsid w:val="796B1A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Administrator.EZ-20170304KVYE</dc:creator>
  <cp:lastModifiedBy>crystaltrue</cp:lastModifiedBy>
  <dcterms:modified xsi:type="dcterms:W3CDTF">2018-08-14T01:10:46Z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