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1　绪论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三级预防策略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第一级预防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又称病因预防。 是针对病因所采取的预防措施， 它既包括针对健康个体的措施，也包括针对整个社会公众的措施， 在第一级预防中，如果在疾病的因子还没有进入环境之前就采取预防性措施，则称为根本性预防， 职业病、地方病、传染病等病因明确的疾病，应以第一级预防为主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第二级预防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也称临床前期预防。 即在疾病的临床前期做好早期发现、早期诊断、早期治疗的“三早”预防工作，以控制疾病的发展和恶化。 对于传染病，除了“三早”，尚需做到疫情早报告、患者早隔离，即“五早”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第三级预防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即临床预防。 对已患某些病者，采取及时的、有效的治疗和康复措施ꎬ使患者尽量恢复生活和劳动能力，能参加社会活动并延长寿命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2　医学统计学方法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统计资料的分类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定义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计数资料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又称定性资料。按观察单位品质标志分组，再清点各组的例数所得的资料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一般无计量单位。如肤色、血型、职业、性别等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计量资料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又称定量资料。 是用仪器、工具等定量方法对观察单位测量某指标值所得到的资料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有计量单位。如患者的身高(cm)、体重(kg)、血压(mmHg)、脉搏(次/ 分)、红细胞计数(10 12 / L)等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等级资料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又称半定量资料。 根据观察单位某指标量的大小、深浅或严重程度分组，得到的各等级组观察单位数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有大小顺序。所以也叫有序分类资料。 癌症分期:早、中、晚，药物疗效:治愈、好转、无效、死亡;尿蛋白:-、±、+、++、+++及以上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变量</w:t>
            </w:r>
          </w:p>
        </w:tc>
        <w:tc>
          <w:tcPr>
            <w:tcW w:w="5682" w:type="dxa"/>
            <w:gridSpan w:val="2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是统计学研究中对象的特征。在数量标志中，不变的数量标志称为常量或参数，可变的数量标志称为变量，由可变数量标志构造的各种指标也称为变量， 它可以是定性的也可以是定量的， 一个定量变量要么是离散的，要么是连续的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离散型变量:在一定区间变量取值为有限个，相当于计数资料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连续性变量:在一定区间变量取值为无限个，相当于计量资料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等级(有序)变量:相当于等级资料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3　流行病学原理和方法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疾病流行强度名词表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散发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发病率呈历年的一般水平，各病例间在发病时间和地点方面无明显联系，表现为散在发生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确定散发应参照当地前三年该病的发病率水平而定，适用于范围较大的地区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暴发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指在一个局部地区或集体单位中，短时间内突然有很多相同的病人出现的现象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是流行的特例。在时间空间上高度集中，病例多局限于小范围内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流行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某病在某地区显著超过该病历年散发发病率水平。 各病例间有明显时空联系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发病率高于散发水平的 3~10 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大流行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</w:pPr>
            <w:r>
              <w:t>有时疾病迅速蔓延。其发病率水平超过该地一定历史条件下的流行水平，且跨越国界、洲界时，称为大流行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如流感、霍乱的世界大流行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注:需注意流行和大流行的区别、流行与暴发的区别ꎮ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4　临床预防服务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1.膳食营养素参考摄入量(DRIs)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平均需要量(EAR)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指某一特定性别、年龄及生理状况群体中个体对某营养素需要量的平均值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推荐摄入量(RNI)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指可满足某一特定性别、年龄及生理状况群体中 97%~98%个体需要量的摄入水平。相当于传统的每日膳食中营养素供给量(RDA)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适宜摄入量(AI)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t>指通过观察或实验获得的健康人群某种营养素的摄入量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2.食物的营养成分分为 5 大类:蛋白质、脂类、碳水化合物、维生素、矿物质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t>ꎮ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3.平衡膳食的基本要求:(1)提供种类齐全、数量充足、比例合适的营养素ꎻ(2)保证食物安全ꎻ(3)科学的烹调加工ꎻ(4)合理的进餐制度和良好的饮食习惯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sz w:val="28"/>
          <w:szCs w:val="28"/>
        </w:rPr>
        <w:t>ꎮ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5　社区公共卫生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1.各种细菌引起的症状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沙门氏菌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肉、蛋、奶、豆类食物中毒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sz w:val="24"/>
                <w:szCs w:val="24"/>
              </w:rPr>
              <w:t>表现为腹痛腹泻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sz w:val="24"/>
                <w:szCs w:val="24"/>
              </w:rPr>
              <w:t>黄绿色水样便、黏液或血便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致病性大肠杆菌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水样便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sz w:val="24"/>
                <w:szCs w:val="24"/>
              </w:rPr>
              <w:t>里急后重，体温高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副溶血弧菌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发生在吃海鲜后，脐部阵发性绞痛，洗肉水样、黏液或脓血便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肉毒素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发酵食品(如臭豆腐)，运动神经麻痹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河豚毒素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手指、唇、舌刺痛，语言不清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亚硝酸盐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中毒(食用腌制食物)，皮肤黏膜青紫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2.温室效应主要是 CO 2 引起ꎮ 酸雨主要是 SO 2 引起ꎮ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3.职业病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水俣病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慢性甲基汞中毒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痛痛病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慢性镉中毒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矽肺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二氧化硅引起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4.急性化学中毒的急救原则:现场急救是抢救成功的关键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sz w:val="28"/>
          <w:szCs w:val="28"/>
        </w:rPr>
        <w:t>可降低伤亡率ꎬ减少并发症、后遗症 “时间就是生命”必须争分夺秒抢救伤员ꎮ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★考点 6　卫生服务体系与卫生管理(助理不考)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1.我国医疗机构实行登记管理ꎬ共分为三级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一级医院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直接为社区提供医疗、预防、康复、保健综合服务的基层医院ꎬ包括社区卫生服务中心和乡镇卫生院等初级卫生保健机构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二级医院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为多个社区提供医疗卫生服务的地区性医院，是地区性医疗预防的技术中心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三级医院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跨地区、省、市以及向全国范围提供医疗卫生服务的医院，是具有全面医疗、教学、科研能力的医疗预防技术中心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2.卫生服务提供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卫生服务需要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是依据人们的实际健康状况与“理想健康状态”之间存在差距而提出的对预防、保健、医疗、康复等服务的客观要求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卫生服务需求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是从经济和价值观念出发ꎬ在一定时期内、一定价格水平上人们愿意而且有能力消费的卫生服务量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卫生服务利用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</w:rPr>
              <w:t>是需求者实际利用卫生服务的数量(即有效需求量)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3B64C06"/>
    <w:rsid w:val="05D5264B"/>
    <w:rsid w:val="068C4471"/>
    <w:rsid w:val="06DE4952"/>
    <w:rsid w:val="0702187C"/>
    <w:rsid w:val="0884601F"/>
    <w:rsid w:val="093D0C8B"/>
    <w:rsid w:val="0C7F7942"/>
    <w:rsid w:val="0DDD4563"/>
    <w:rsid w:val="0F7E62C5"/>
    <w:rsid w:val="125A3FE8"/>
    <w:rsid w:val="148236F9"/>
    <w:rsid w:val="15C3049C"/>
    <w:rsid w:val="18B718B9"/>
    <w:rsid w:val="18F705DB"/>
    <w:rsid w:val="1B5836B4"/>
    <w:rsid w:val="1DCC4082"/>
    <w:rsid w:val="20667F7A"/>
    <w:rsid w:val="217B6DE0"/>
    <w:rsid w:val="23165BC4"/>
    <w:rsid w:val="244C015A"/>
    <w:rsid w:val="26521C54"/>
    <w:rsid w:val="279428D1"/>
    <w:rsid w:val="27AE0917"/>
    <w:rsid w:val="2AC936AC"/>
    <w:rsid w:val="2C1A6F09"/>
    <w:rsid w:val="2CFD18A8"/>
    <w:rsid w:val="2D080B74"/>
    <w:rsid w:val="2DFC5FBC"/>
    <w:rsid w:val="2EE741D8"/>
    <w:rsid w:val="310275E6"/>
    <w:rsid w:val="333A6AC0"/>
    <w:rsid w:val="33AB1A5E"/>
    <w:rsid w:val="34DC57D3"/>
    <w:rsid w:val="384A6F56"/>
    <w:rsid w:val="38CE3800"/>
    <w:rsid w:val="39F65E05"/>
    <w:rsid w:val="3A782E1A"/>
    <w:rsid w:val="3A951B45"/>
    <w:rsid w:val="3B8064B4"/>
    <w:rsid w:val="3C4C1C8F"/>
    <w:rsid w:val="3D315B8A"/>
    <w:rsid w:val="3D4D05B2"/>
    <w:rsid w:val="3DD70146"/>
    <w:rsid w:val="3E385A7D"/>
    <w:rsid w:val="3E695F05"/>
    <w:rsid w:val="40DE1750"/>
    <w:rsid w:val="41024A57"/>
    <w:rsid w:val="4201702E"/>
    <w:rsid w:val="480A6789"/>
    <w:rsid w:val="4B173257"/>
    <w:rsid w:val="4BBA02F3"/>
    <w:rsid w:val="4C247965"/>
    <w:rsid w:val="4DB56E60"/>
    <w:rsid w:val="4E6E2FBF"/>
    <w:rsid w:val="4EBE25EB"/>
    <w:rsid w:val="4F102499"/>
    <w:rsid w:val="523E5817"/>
    <w:rsid w:val="532B1CC6"/>
    <w:rsid w:val="53C85737"/>
    <w:rsid w:val="53DF754A"/>
    <w:rsid w:val="547E0AA5"/>
    <w:rsid w:val="55164E14"/>
    <w:rsid w:val="56047D84"/>
    <w:rsid w:val="5829493E"/>
    <w:rsid w:val="59B24DC8"/>
    <w:rsid w:val="5A1E34E2"/>
    <w:rsid w:val="5A8655CF"/>
    <w:rsid w:val="5CB6770C"/>
    <w:rsid w:val="5EF4393E"/>
    <w:rsid w:val="5F236D6E"/>
    <w:rsid w:val="5FF60ECD"/>
    <w:rsid w:val="60952615"/>
    <w:rsid w:val="611D4A99"/>
    <w:rsid w:val="61423401"/>
    <w:rsid w:val="61F82EE5"/>
    <w:rsid w:val="62B9490E"/>
    <w:rsid w:val="630B557B"/>
    <w:rsid w:val="66D25C14"/>
    <w:rsid w:val="68767F41"/>
    <w:rsid w:val="6B480D06"/>
    <w:rsid w:val="6BA56793"/>
    <w:rsid w:val="6C206559"/>
    <w:rsid w:val="6FB47E34"/>
    <w:rsid w:val="6FF0314D"/>
    <w:rsid w:val="71FD46C3"/>
    <w:rsid w:val="736C7EB9"/>
    <w:rsid w:val="73DC2906"/>
    <w:rsid w:val="74704934"/>
    <w:rsid w:val="75DF3031"/>
    <w:rsid w:val="78083119"/>
    <w:rsid w:val="786F58CA"/>
    <w:rsid w:val="78A73C47"/>
    <w:rsid w:val="7BEF35AF"/>
    <w:rsid w:val="7C4B729A"/>
    <w:rsid w:val="7CC14811"/>
    <w:rsid w:val="7CF222D7"/>
    <w:rsid w:val="7FA65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2018-01-03T03:30:00Z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